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kern w:val="0"/>
          <w:sz w:val="32"/>
          <w:szCs w:val="32"/>
        </w:rPr>
      </w:pPr>
      <w:r>
        <w:rPr>
          <w:rFonts w:hint="eastAsia" w:ascii="宋体" w:hAnsi="宋体" w:cs="宋体"/>
          <w:b/>
          <w:bCs/>
          <w:kern w:val="0"/>
          <w:sz w:val="32"/>
          <w:szCs w:val="32"/>
        </w:rPr>
        <w:t>投标邀请函</w:t>
      </w:r>
    </w:p>
    <w:p>
      <w:pPr>
        <w:widowControl/>
        <w:jc w:val="left"/>
        <w:rPr>
          <w:rFonts w:ascii="宋体" w:hAnsi="宋体" w:cs="宋体"/>
          <w:bCs/>
          <w:kern w:val="0"/>
          <w:sz w:val="16"/>
          <w:szCs w:val="32"/>
          <w:u w:val="single"/>
        </w:rPr>
      </w:pPr>
      <w:r>
        <w:rPr>
          <w:rFonts w:hint="eastAsia" w:ascii="宋体" w:hAnsi="宋体" w:cs="宋体"/>
          <w:b/>
          <w:bCs/>
          <w:kern w:val="0"/>
          <w:sz w:val="24"/>
          <w:szCs w:val="32"/>
          <w:u w:val="single"/>
        </w:rPr>
        <w:t xml:space="preserve">                （受邀单位名称）</w:t>
      </w:r>
      <w:r>
        <w:rPr>
          <w:rFonts w:hint="eastAsia" w:ascii="宋体" w:hAnsi="宋体" w:cs="宋体"/>
          <w:bCs/>
          <w:kern w:val="0"/>
          <w:sz w:val="16"/>
          <w:szCs w:val="32"/>
          <w:u w:val="single"/>
        </w:rPr>
        <w:t>：</w:t>
      </w:r>
    </w:p>
    <w:p>
      <w:pPr>
        <w:widowControl/>
        <w:ind w:firstLine="420" w:firstLineChars="200"/>
        <w:rPr>
          <w:rFonts w:ascii="宋体" w:hAnsi="宋体"/>
          <w:szCs w:val="21"/>
        </w:rPr>
      </w:pPr>
      <w:r>
        <w:rPr>
          <w:rFonts w:hint="eastAsia" w:ascii="宋体" w:hAnsi="宋体"/>
          <w:szCs w:val="21"/>
        </w:rPr>
        <w:t>我上海沪谊工程造价咨询有限公司受安徽古禾记生物科技有限公司委托，对安徽古禾记生物科技有限公司室外强电工程进行邀请招标，现特邀贵公司参加投标。</w:t>
      </w:r>
    </w:p>
    <w:p>
      <w:pPr>
        <w:rPr>
          <w:rFonts w:ascii="宋体" w:hAnsi="宋体"/>
          <w:b/>
          <w:szCs w:val="21"/>
        </w:rPr>
      </w:pPr>
      <w:r>
        <w:rPr>
          <w:rFonts w:hint="eastAsia" w:ascii="宋体" w:hAnsi="宋体"/>
          <w:sz w:val="24"/>
        </w:rPr>
        <w:t>　　</w:t>
      </w:r>
      <w:r>
        <w:rPr>
          <w:rFonts w:hint="eastAsia" w:ascii="宋体" w:hAnsi="宋体"/>
          <w:b/>
          <w:szCs w:val="21"/>
        </w:rPr>
        <w:t>一、招标条件</w:t>
      </w:r>
    </w:p>
    <w:p>
      <w:pPr>
        <w:widowControl/>
        <w:ind w:left="1470" w:leftChars="200" w:hanging="1050" w:hangingChars="500"/>
        <w:rPr>
          <w:rFonts w:ascii="宋体" w:hAnsi="宋体"/>
          <w:color w:val="FF0000"/>
          <w:szCs w:val="21"/>
        </w:rPr>
      </w:pPr>
      <w:r>
        <w:rPr>
          <w:rFonts w:hint="eastAsia" w:ascii="宋体" w:hAnsi="宋体"/>
          <w:szCs w:val="21"/>
        </w:rPr>
        <w:t>工程名称：安徽古禾记生物科技有限公司室外强电工程</w:t>
      </w:r>
    </w:p>
    <w:p>
      <w:pPr>
        <w:widowControl/>
        <w:ind w:left="1470" w:leftChars="200" w:hanging="1050" w:hangingChars="500"/>
        <w:rPr>
          <w:rFonts w:ascii="宋体" w:hAnsi="宋体"/>
          <w:szCs w:val="21"/>
        </w:rPr>
      </w:pPr>
      <w:r>
        <w:rPr>
          <w:rFonts w:hint="eastAsia" w:ascii="宋体" w:hAnsi="宋体"/>
          <w:szCs w:val="21"/>
        </w:rPr>
        <w:t>招 标 人：安徽古禾记生物科技有限公司</w:t>
      </w:r>
    </w:p>
    <w:p>
      <w:pPr>
        <w:widowControl/>
        <w:ind w:firstLine="420" w:firstLineChars="200"/>
        <w:rPr>
          <w:rFonts w:ascii="宋体" w:hAnsi="宋体"/>
          <w:szCs w:val="21"/>
        </w:rPr>
      </w:pPr>
      <w:r>
        <w:rPr>
          <w:rFonts w:hint="eastAsia" w:ascii="宋体" w:hAnsi="宋体"/>
          <w:szCs w:val="21"/>
        </w:rPr>
        <w:t>资金来源：自筹</w:t>
      </w:r>
    </w:p>
    <w:p>
      <w:pPr>
        <w:ind w:firstLine="420"/>
        <w:rPr>
          <w:rFonts w:ascii="宋体" w:hAnsi="宋体"/>
          <w:szCs w:val="21"/>
        </w:rPr>
      </w:pPr>
      <w:r>
        <w:rPr>
          <w:rFonts w:hint="eastAsia" w:ascii="宋体" w:hAnsi="宋体"/>
          <w:szCs w:val="21"/>
        </w:rPr>
        <w:t>招标方式：邀请招标</w:t>
      </w:r>
    </w:p>
    <w:p>
      <w:pPr>
        <w:ind w:firstLine="420"/>
        <w:rPr>
          <w:rFonts w:ascii="宋体" w:hAnsi="宋体"/>
          <w:szCs w:val="21"/>
        </w:rPr>
      </w:pPr>
      <w:r>
        <w:rPr>
          <w:rFonts w:hint="eastAsia" w:ascii="宋体" w:hAnsi="宋体"/>
          <w:szCs w:val="21"/>
        </w:rPr>
        <w:t>项目编号：</w:t>
      </w:r>
      <w:r>
        <w:rPr>
          <w:rFonts w:ascii="宋体" w:hAnsi="宋体"/>
          <w:szCs w:val="21"/>
        </w:rPr>
        <w:t>HYZB-2021-004</w:t>
      </w:r>
    </w:p>
    <w:p>
      <w:pPr>
        <w:widowControl/>
        <w:ind w:firstLine="422" w:firstLineChars="200"/>
        <w:rPr>
          <w:rFonts w:ascii="宋体" w:hAnsi="宋体"/>
          <w:b/>
          <w:szCs w:val="21"/>
        </w:rPr>
      </w:pPr>
      <w:r>
        <w:rPr>
          <w:rFonts w:hint="eastAsia" w:ascii="宋体" w:hAnsi="宋体"/>
          <w:b/>
          <w:szCs w:val="21"/>
        </w:rPr>
        <w:t>二、项目概况及招标范围</w:t>
      </w:r>
    </w:p>
    <w:p>
      <w:pPr>
        <w:ind w:firstLine="420" w:firstLineChars="200"/>
        <w:rPr>
          <w:rFonts w:ascii="宋体" w:hAnsi="宋体"/>
          <w:szCs w:val="21"/>
        </w:rPr>
      </w:pPr>
      <w:r>
        <w:rPr>
          <w:rFonts w:hint="eastAsia" w:ascii="宋体" w:hAnsi="宋体"/>
          <w:szCs w:val="21"/>
        </w:rPr>
        <w:t>工程实施地点：白姜厂</w:t>
      </w:r>
    </w:p>
    <w:p>
      <w:pPr>
        <w:ind w:left="1470" w:leftChars="200" w:hanging="1050" w:hangingChars="500"/>
        <w:rPr>
          <w:rFonts w:ascii="宋体" w:hAnsi="宋体"/>
          <w:szCs w:val="21"/>
          <w:u w:val="single"/>
        </w:rPr>
      </w:pPr>
      <w:r>
        <w:rPr>
          <w:rFonts w:hint="eastAsia" w:ascii="宋体" w:hAnsi="宋体"/>
          <w:szCs w:val="21"/>
        </w:rPr>
        <w:t>工程规模：本项目包括室外电线电缆、配管、路面拆除和室内照明、布线等</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计划工期：10日历天</w:t>
      </w:r>
    </w:p>
    <w:p>
      <w:pPr>
        <w:ind w:firstLine="420"/>
        <w:rPr>
          <w:rFonts w:ascii="宋体" w:hAnsi="宋体"/>
          <w:szCs w:val="21"/>
        </w:rPr>
      </w:pPr>
      <w:r>
        <w:rPr>
          <w:rFonts w:hint="eastAsia" w:ascii="宋体" w:hAnsi="宋体"/>
          <w:szCs w:val="21"/>
        </w:rPr>
        <w:t>招标范围：详见工程量清单</w:t>
      </w:r>
    </w:p>
    <w:p>
      <w:pPr>
        <w:ind w:firstLine="420"/>
        <w:rPr>
          <w:rFonts w:ascii="宋体" w:hAnsi="宋体"/>
          <w:szCs w:val="21"/>
        </w:rPr>
      </w:pPr>
      <w:r>
        <w:rPr>
          <w:rFonts w:hint="eastAsia" w:ascii="宋体" w:hAnsi="宋体"/>
          <w:szCs w:val="21"/>
        </w:rPr>
        <w:t>质量等级：合格</w:t>
      </w:r>
    </w:p>
    <w:p>
      <w:pPr>
        <w:ind w:firstLine="420"/>
        <w:rPr>
          <w:rFonts w:ascii="宋体" w:hAnsi="宋体"/>
          <w:szCs w:val="21"/>
        </w:rPr>
      </w:pPr>
      <w:r>
        <w:rPr>
          <w:rFonts w:hint="eastAsia" w:ascii="宋体" w:hAnsi="宋体"/>
          <w:szCs w:val="21"/>
        </w:rPr>
        <w:t>标段划分：一个标段</w:t>
      </w:r>
    </w:p>
    <w:p>
      <w:pPr>
        <w:ind w:firstLine="420"/>
        <w:rPr>
          <w:rFonts w:ascii="宋体" w:hAnsi="宋体"/>
          <w:szCs w:val="21"/>
        </w:rPr>
      </w:pPr>
      <w:r>
        <w:rPr>
          <w:rFonts w:hint="eastAsia" w:ascii="宋体" w:hAnsi="宋体"/>
          <w:szCs w:val="21"/>
        </w:rPr>
        <w:t>控制价：</w:t>
      </w:r>
      <w:r>
        <w:rPr>
          <w:rFonts w:ascii="宋体" w:hAnsi="宋体"/>
          <w:szCs w:val="21"/>
        </w:rPr>
        <w:t>226198.97</w:t>
      </w:r>
      <w:r>
        <w:rPr>
          <w:rFonts w:hint="eastAsia" w:ascii="宋体" w:hAnsi="宋体"/>
          <w:szCs w:val="21"/>
        </w:rPr>
        <w:t>元（含暂列金额10000元）。</w:t>
      </w:r>
    </w:p>
    <w:p>
      <w:pPr>
        <w:ind w:firstLine="422" w:firstLineChars="200"/>
        <w:rPr>
          <w:rFonts w:ascii="宋体" w:hAnsi="宋体"/>
          <w:b/>
          <w:szCs w:val="21"/>
        </w:rPr>
      </w:pPr>
      <w:r>
        <w:rPr>
          <w:rFonts w:hint="eastAsia" w:ascii="宋体" w:hAnsi="宋体"/>
          <w:b/>
          <w:szCs w:val="21"/>
        </w:rPr>
        <w:t>三、投标人资格要求　</w:t>
      </w:r>
    </w:p>
    <w:p>
      <w:pPr>
        <w:ind w:left="630" w:leftChars="200" w:hanging="210" w:hangingChars="100"/>
        <w:rPr>
          <w:rFonts w:ascii="宋体" w:hAnsi="宋体"/>
          <w:szCs w:val="21"/>
        </w:rPr>
      </w:pPr>
      <w:r>
        <w:rPr>
          <w:rFonts w:hint="eastAsia" w:ascii="宋体" w:hAnsi="宋体"/>
          <w:szCs w:val="21"/>
        </w:rPr>
        <w:t>1、投标人资格要求：</w:t>
      </w:r>
      <w:r>
        <w:rPr>
          <w:rFonts w:hint="eastAsia" w:ascii="Arial" w:hAnsi="Arial" w:cs="Arial"/>
          <w:szCs w:val="21"/>
        </w:rPr>
        <w:t>机电工程施工总承包三级（含三级）</w:t>
      </w:r>
      <w:r>
        <w:rPr>
          <w:rFonts w:hint="eastAsia" w:ascii="宋体" w:hAnsi="宋体"/>
          <w:szCs w:val="21"/>
        </w:rPr>
        <w:t>及以上企业资质且具有有效的安全生产许可证。</w:t>
      </w:r>
    </w:p>
    <w:p>
      <w:pPr>
        <w:ind w:left="630" w:leftChars="200" w:hanging="210" w:hangingChars="100"/>
        <w:rPr>
          <w:rFonts w:ascii="微软雅黑" w:hAnsi="微软雅黑" w:eastAsia="微软雅黑"/>
          <w:color w:val="333333"/>
          <w:shd w:val="clear" w:color="auto" w:fill="FFFFFF"/>
        </w:rPr>
      </w:pPr>
      <w:r>
        <w:rPr>
          <w:rFonts w:hint="eastAsia" w:ascii="宋体" w:hAnsi="宋体"/>
          <w:szCs w:val="21"/>
        </w:rPr>
        <w:t>2、项目负责人资格要求：机电工程专业二级建造师及以上资格，并具有有效的安全考核证书（B证），拟派的建造师不得有在建工程。</w:t>
      </w:r>
    </w:p>
    <w:p>
      <w:pPr>
        <w:ind w:left="630" w:leftChars="200" w:hanging="210" w:hangingChars="100"/>
        <w:rPr>
          <w:rFonts w:ascii="宋体" w:hAnsi="宋体"/>
          <w:szCs w:val="21"/>
        </w:rPr>
      </w:pPr>
      <w:r>
        <w:rPr>
          <w:rFonts w:hint="eastAsia" w:ascii="宋体" w:hAnsi="宋体"/>
          <w:szCs w:val="21"/>
        </w:rPr>
        <w:t>3、本次招标不接受联合体投标</w:t>
      </w:r>
    </w:p>
    <w:p>
      <w:pPr>
        <w:ind w:left="630" w:leftChars="200" w:hanging="210" w:hangingChars="100"/>
        <w:rPr>
          <w:rFonts w:ascii="宋体" w:hAnsi="宋体"/>
          <w:szCs w:val="21"/>
        </w:rPr>
      </w:pPr>
      <w:r>
        <w:rPr>
          <w:rFonts w:hint="eastAsia" w:ascii="宋体" w:hAnsi="宋体"/>
          <w:szCs w:val="21"/>
        </w:rPr>
        <w:t>4、本项目采用资格后审方式，资格审查由评标委员会进行审查。</w:t>
      </w:r>
    </w:p>
    <w:p>
      <w:pPr>
        <w:ind w:firstLine="422" w:firstLineChars="200"/>
        <w:rPr>
          <w:rFonts w:ascii="宋体" w:hAnsi="宋体"/>
          <w:b/>
          <w:szCs w:val="21"/>
        </w:rPr>
      </w:pPr>
      <w:r>
        <w:rPr>
          <w:rFonts w:hint="eastAsia" w:ascii="宋体" w:hAnsi="宋体"/>
          <w:b/>
          <w:szCs w:val="21"/>
        </w:rPr>
        <w:t>四、报名条件</w:t>
      </w:r>
    </w:p>
    <w:p>
      <w:pPr>
        <w:ind w:left="630" w:leftChars="200" w:hanging="210" w:hangingChars="100"/>
        <w:rPr>
          <w:rFonts w:ascii="宋体" w:hAnsi="宋体"/>
          <w:szCs w:val="21"/>
        </w:rPr>
      </w:pPr>
      <w:r>
        <w:rPr>
          <w:rFonts w:ascii="宋体" w:hAnsi="宋体"/>
          <w:szCs w:val="21"/>
        </w:rPr>
        <w:t>1</w:t>
      </w:r>
      <w:r>
        <w:rPr>
          <w:rFonts w:hint="eastAsia" w:ascii="宋体" w:hAnsi="宋体"/>
          <w:szCs w:val="21"/>
        </w:rPr>
        <w:t>、报名时间：2021年3月8日至2021年3月10日，每日上午9:</w:t>
      </w:r>
      <w:r>
        <w:rPr>
          <w:rFonts w:ascii="宋体" w:hAnsi="宋体"/>
          <w:szCs w:val="21"/>
        </w:rPr>
        <w:t>30</w:t>
      </w:r>
      <w:r>
        <w:rPr>
          <w:rFonts w:hint="eastAsia" w:ascii="宋体" w:hAnsi="宋体"/>
          <w:szCs w:val="21"/>
        </w:rPr>
        <w:t>时至1</w:t>
      </w:r>
      <w:r>
        <w:rPr>
          <w:rFonts w:ascii="宋体" w:hAnsi="宋体"/>
          <w:szCs w:val="21"/>
        </w:rPr>
        <w:t>1</w:t>
      </w:r>
      <w:r>
        <w:rPr>
          <w:rFonts w:hint="eastAsia" w:ascii="宋体" w:hAnsi="宋体"/>
          <w:szCs w:val="21"/>
        </w:rPr>
        <w:t>:</w:t>
      </w:r>
      <w:r>
        <w:rPr>
          <w:rFonts w:ascii="宋体" w:hAnsi="宋体"/>
          <w:szCs w:val="21"/>
        </w:rPr>
        <w:t>30</w:t>
      </w:r>
      <w:r>
        <w:rPr>
          <w:rFonts w:hint="eastAsia" w:ascii="宋体" w:hAnsi="宋体"/>
          <w:szCs w:val="21"/>
        </w:rPr>
        <w:t>时，下午1</w:t>
      </w:r>
      <w:r>
        <w:rPr>
          <w:rFonts w:ascii="宋体" w:hAnsi="宋体"/>
          <w:szCs w:val="21"/>
        </w:rPr>
        <w:t>4</w:t>
      </w:r>
      <w:r>
        <w:rPr>
          <w:rFonts w:hint="eastAsia" w:ascii="宋体" w:hAnsi="宋体"/>
          <w:szCs w:val="21"/>
        </w:rPr>
        <w:t>:</w:t>
      </w:r>
      <w:r>
        <w:rPr>
          <w:rFonts w:ascii="宋体" w:hAnsi="宋体"/>
          <w:szCs w:val="21"/>
        </w:rPr>
        <w:t>30</w:t>
      </w:r>
      <w:r>
        <w:rPr>
          <w:rFonts w:hint="eastAsia" w:ascii="宋体" w:hAnsi="宋体"/>
          <w:szCs w:val="21"/>
        </w:rPr>
        <w:t>时至1</w:t>
      </w:r>
      <w:r>
        <w:rPr>
          <w:rFonts w:ascii="宋体" w:hAnsi="宋体"/>
          <w:szCs w:val="21"/>
        </w:rPr>
        <w:t>6</w:t>
      </w:r>
      <w:r>
        <w:rPr>
          <w:rFonts w:hint="eastAsia" w:ascii="宋体" w:hAnsi="宋体"/>
          <w:szCs w:val="21"/>
        </w:rPr>
        <w:t>:</w:t>
      </w:r>
      <w:r>
        <w:rPr>
          <w:rFonts w:ascii="宋体" w:hAnsi="宋体"/>
          <w:szCs w:val="21"/>
        </w:rPr>
        <w:t>30</w:t>
      </w:r>
      <w:r>
        <w:rPr>
          <w:rFonts w:hint="eastAsia" w:ascii="宋体" w:hAnsi="宋体"/>
          <w:szCs w:val="21"/>
        </w:rPr>
        <w:t>时（北京时间），节假日除外。</w:t>
      </w:r>
    </w:p>
    <w:p>
      <w:pPr>
        <w:ind w:firstLine="420" w:firstLineChars="200"/>
        <w:rPr>
          <w:rFonts w:ascii="宋体" w:hAnsi="宋体"/>
          <w:szCs w:val="21"/>
        </w:rPr>
      </w:pPr>
      <w:r>
        <w:rPr>
          <w:rFonts w:hint="eastAsia" w:ascii="宋体" w:hAnsi="宋体"/>
          <w:szCs w:val="21"/>
        </w:rPr>
        <w:t>2、报名地点：请有意向的投标人持单位介绍信在报名时间内前往我上海沪谊工程造价咨询有限公司铜陵分公司（铜陵市绿源大市场三期）报名。</w:t>
      </w:r>
    </w:p>
    <w:p>
      <w:pPr>
        <w:ind w:firstLine="420" w:firstLineChars="200"/>
        <w:rPr>
          <w:rFonts w:ascii="宋体" w:hAnsi="宋体"/>
          <w:szCs w:val="21"/>
        </w:rPr>
      </w:pPr>
      <w:r>
        <w:rPr>
          <w:rFonts w:hint="eastAsia" w:ascii="宋体" w:hAnsi="宋体"/>
          <w:szCs w:val="21"/>
        </w:rPr>
        <w:t>3、报名费：500元/份，售后不退。</w:t>
      </w:r>
    </w:p>
    <w:p>
      <w:pPr>
        <w:ind w:firstLine="422" w:firstLineChars="200"/>
        <w:rPr>
          <w:rFonts w:ascii="宋体" w:hAnsi="宋体"/>
          <w:b/>
          <w:szCs w:val="21"/>
        </w:rPr>
      </w:pPr>
      <w:r>
        <w:rPr>
          <w:rFonts w:hint="eastAsia" w:ascii="宋体" w:hAnsi="宋体"/>
          <w:b/>
          <w:szCs w:val="21"/>
        </w:rPr>
        <w:t>五、投标地点及截止时间</w:t>
      </w:r>
    </w:p>
    <w:p>
      <w:pPr>
        <w:ind w:firstLine="420" w:firstLineChars="200"/>
        <w:rPr>
          <w:rFonts w:ascii="宋体" w:hAnsi="宋体"/>
          <w:szCs w:val="21"/>
        </w:rPr>
      </w:pPr>
      <w:r>
        <w:rPr>
          <w:rFonts w:hint="eastAsia" w:ascii="宋体" w:hAnsi="宋体"/>
          <w:szCs w:val="21"/>
        </w:rPr>
        <w:t>本招标工程将于2021年3月11日9:00时（北京时间）在以下地点开标：</w:t>
      </w:r>
    </w:p>
    <w:p>
      <w:pPr>
        <w:tabs>
          <w:tab w:val="left" w:pos="2880"/>
        </w:tabs>
        <w:autoSpaceDN w:val="0"/>
        <w:spacing w:line="360" w:lineRule="auto"/>
        <w:ind w:firstLine="420" w:firstLineChars="200"/>
        <w:jc w:val="left"/>
        <w:rPr>
          <w:rFonts w:ascii="宋体" w:hAnsi="宋体"/>
          <w:szCs w:val="21"/>
        </w:rPr>
      </w:pPr>
      <w:r>
        <w:rPr>
          <w:rFonts w:hint="eastAsia" w:ascii="宋体" w:hAnsi="宋体"/>
          <w:szCs w:val="21"/>
        </w:rPr>
        <w:t>地  址：上海沪谊工程造价咨询有限公司铜陵分公司</w:t>
      </w:r>
    </w:p>
    <w:p>
      <w:pPr>
        <w:autoSpaceDN w:val="0"/>
        <w:spacing w:line="360" w:lineRule="auto"/>
        <w:ind w:firstLine="422" w:firstLineChars="200"/>
        <w:rPr>
          <w:rFonts w:ascii="宋体" w:hAnsi="宋体"/>
          <w:b/>
          <w:szCs w:val="21"/>
          <w:shd w:val="clear" w:color="auto" w:fill="F8F8F8"/>
        </w:rPr>
      </w:pPr>
      <w:r>
        <w:rPr>
          <w:rFonts w:hint="eastAsia" w:ascii="宋体" w:hAnsi="宋体"/>
          <w:b/>
          <w:szCs w:val="21"/>
        </w:rPr>
        <w:t>六、联系方式</w:t>
      </w:r>
    </w:p>
    <w:tbl>
      <w:tblPr>
        <w:tblStyle w:val="2"/>
        <w:tblW w:w="9038" w:type="dxa"/>
        <w:jc w:val="center"/>
        <w:tblLayout w:type="fixed"/>
        <w:tblCellMar>
          <w:top w:w="0" w:type="dxa"/>
          <w:left w:w="108" w:type="dxa"/>
          <w:bottom w:w="0" w:type="dxa"/>
          <w:right w:w="108" w:type="dxa"/>
        </w:tblCellMar>
      </w:tblPr>
      <w:tblGrid>
        <w:gridCol w:w="4475"/>
        <w:gridCol w:w="4563"/>
      </w:tblGrid>
      <w:tr>
        <w:tblPrEx>
          <w:tblCellMar>
            <w:top w:w="0" w:type="dxa"/>
            <w:left w:w="108" w:type="dxa"/>
            <w:bottom w:w="0" w:type="dxa"/>
            <w:right w:w="108" w:type="dxa"/>
          </w:tblCellMar>
        </w:tblPrEx>
        <w:trPr>
          <w:trHeight w:val="1474" w:hRule="atLeast"/>
          <w:jc w:val="center"/>
        </w:trPr>
        <w:tc>
          <w:tcPr>
            <w:tcW w:w="4475" w:type="dxa"/>
            <w:tcMar>
              <w:top w:w="0" w:type="dxa"/>
              <w:left w:w="0" w:type="dxa"/>
              <w:bottom w:w="0" w:type="dxa"/>
              <w:right w:w="0" w:type="dxa"/>
            </w:tcMar>
          </w:tcPr>
          <w:p>
            <w:pPr>
              <w:tabs>
                <w:tab w:val="left" w:pos="2880"/>
              </w:tabs>
              <w:autoSpaceDN w:val="0"/>
              <w:spacing w:line="360" w:lineRule="auto"/>
              <w:jc w:val="left"/>
              <w:rPr>
                <w:rFonts w:hint="eastAsia" w:ascii="宋体" w:hAnsi="宋体"/>
                <w:szCs w:val="21"/>
              </w:rPr>
            </w:pPr>
            <w:r>
              <w:rPr>
                <w:rFonts w:hint="eastAsia" w:ascii="宋体" w:hAnsi="宋体"/>
                <w:szCs w:val="21"/>
              </w:rPr>
              <w:t>招标人：安徽古禾记生物科技有限公司</w:t>
            </w:r>
          </w:p>
          <w:p>
            <w:pPr>
              <w:tabs>
                <w:tab w:val="left" w:pos="2880"/>
              </w:tabs>
              <w:autoSpaceDN w:val="0"/>
              <w:spacing w:line="360" w:lineRule="auto"/>
              <w:jc w:val="left"/>
              <w:rPr>
                <w:rFonts w:ascii="宋体" w:hAnsi="宋体"/>
                <w:szCs w:val="21"/>
              </w:rPr>
            </w:pPr>
            <w:r>
              <w:rPr>
                <w:rFonts w:hint="eastAsia" w:ascii="宋体" w:hAnsi="宋体"/>
                <w:szCs w:val="21"/>
              </w:rPr>
              <w:t>地  址：铜陵市</w:t>
            </w:r>
          </w:p>
          <w:p>
            <w:pPr>
              <w:autoSpaceDN w:val="0"/>
              <w:spacing w:line="360" w:lineRule="auto"/>
              <w:jc w:val="left"/>
              <w:rPr>
                <w:rFonts w:ascii="宋体" w:hAnsi="宋体"/>
                <w:szCs w:val="21"/>
              </w:rPr>
            </w:pPr>
            <w:r>
              <w:rPr>
                <w:rFonts w:hint="eastAsia" w:ascii="宋体" w:hAnsi="宋体"/>
                <w:szCs w:val="21"/>
              </w:rPr>
              <w:t>联系人：周先生</w:t>
            </w:r>
          </w:p>
          <w:p>
            <w:pPr>
              <w:autoSpaceDN w:val="0"/>
              <w:spacing w:line="360" w:lineRule="auto"/>
              <w:jc w:val="left"/>
              <w:rPr>
                <w:rFonts w:ascii="宋体" w:hAnsi="宋体"/>
                <w:szCs w:val="21"/>
              </w:rPr>
            </w:pPr>
            <w:r>
              <w:rPr>
                <w:rFonts w:hint="eastAsia" w:ascii="宋体" w:hAnsi="宋体"/>
                <w:szCs w:val="21"/>
              </w:rPr>
              <w:t>电  话：</w:t>
            </w:r>
            <w:r>
              <w:rPr>
                <w:rFonts w:ascii="宋体" w:hAnsi="宋体"/>
                <w:szCs w:val="21"/>
              </w:rPr>
              <w:t>17756287985</w:t>
            </w:r>
          </w:p>
        </w:tc>
        <w:tc>
          <w:tcPr>
            <w:tcW w:w="4563" w:type="dxa"/>
            <w:tcMar>
              <w:top w:w="0" w:type="dxa"/>
              <w:left w:w="0" w:type="dxa"/>
              <w:bottom w:w="0" w:type="dxa"/>
              <w:right w:w="0" w:type="dxa"/>
            </w:tcMar>
          </w:tcPr>
          <w:p>
            <w:pPr>
              <w:autoSpaceDN w:val="0"/>
              <w:spacing w:line="360" w:lineRule="auto"/>
              <w:ind w:firstLine="105" w:firstLineChars="50"/>
              <w:jc w:val="left"/>
              <w:rPr>
                <w:rFonts w:ascii="宋体" w:hAnsi="宋体"/>
                <w:szCs w:val="21"/>
                <w:u w:val="single"/>
              </w:rPr>
            </w:pPr>
            <w:r>
              <w:rPr>
                <w:rFonts w:hint="eastAsia" w:ascii="宋体" w:hAnsi="宋体"/>
                <w:szCs w:val="21"/>
              </w:rPr>
              <w:t>招标代理机构：上海沪谊工程造价咨询有限公司</w:t>
            </w:r>
          </w:p>
          <w:p>
            <w:pPr>
              <w:autoSpaceDN w:val="0"/>
              <w:spacing w:line="360" w:lineRule="auto"/>
              <w:ind w:firstLine="105" w:firstLineChars="50"/>
              <w:jc w:val="left"/>
              <w:rPr>
                <w:rFonts w:ascii="宋体" w:hAnsi="宋体"/>
                <w:szCs w:val="21"/>
              </w:rPr>
            </w:pPr>
            <w:r>
              <w:rPr>
                <w:rFonts w:hint="eastAsia" w:ascii="宋体" w:hAnsi="宋体"/>
                <w:szCs w:val="21"/>
              </w:rPr>
              <w:t>地  址：铜陵市绿源大市场三期</w:t>
            </w:r>
          </w:p>
          <w:p>
            <w:pPr>
              <w:autoSpaceDN w:val="0"/>
              <w:spacing w:line="360" w:lineRule="auto"/>
              <w:ind w:firstLine="105" w:firstLineChars="50"/>
              <w:jc w:val="left"/>
              <w:rPr>
                <w:rFonts w:hint="eastAsia" w:ascii="宋体" w:hAnsi="宋体"/>
                <w:szCs w:val="21"/>
                <w:lang w:val="en-US" w:eastAsia="zh-CN"/>
              </w:rPr>
            </w:pPr>
            <w:r>
              <w:rPr>
                <w:rFonts w:hint="eastAsia" w:ascii="宋体" w:hAnsi="宋体"/>
                <w:szCs w:val="21"/>
              </w:rPr>
              <w:t>联系人：</w:t>
            </w:r>
            <w:r>
              <w:rPr>
                <w:rFonts w:hint="eastAsia" w:ascii="宋体" w:hAnsi="宋体"/>
                <w:szCs w:val="21"/>
                <w:lang w:val="en-US" w:eastAsia="zh-CN"/>
              </w:rPr>
              <w:t>叶女士</w:t>
            </w:r>
          </w:p>
          <w:p>
            <w:pPr>
              <w:autoSpaceDN w:val="0"/>
              <w:spacing w:line="360" w:lineRule="auto"/>
              <w:ind w:firstLine="105" w:firstLineChars="50"/>
              <w:jc w:val="left"/>
              <w:rPr>
                <w:rFonts w:hint="default" w:ascii="宋体" w:hAnsi="宋体" w:eastAsia="宋体"/>
                <w:szCs w:val="21"/>
                <w:u w:val="single"/>
                <w:lang w:val="en-US" w:eastAsia="zh-CN"/>
              </w:rPr>
            </w:pPr>
            <w:r>
              <w:rPr>
                <w:rFonts w:hint="eastAsia" w:ascii="宋体" w:hAnsi="宋体"/>
                <w:szCs w:val="21"/>
              </w:rPr>
              <w:t>电  话：</w:t>
            </w:r>
            <w:r>
              <w:rPr>
                <w:rFonts w:hint="eastAsia" w:ascii="宋体" w:hAnsi="宋体"/>
                <w:szCs w:val="21"/>
                <w:lang w:val="en-US" w:eastAsia="zh-CN"/>
              </w:rPr>
              <w:t>13635596510</w:t>
            </w:r>
            <w:bookmarkStart w:id="0" w:name="_GoBack"/>
            <w:bookmarkEnd w:id="0"/>
          </w:p>
          <w:p>
            <w:pPr>
              <w:autoSpaceDN w:val="0"/>
              <w:spacing w:line="360" w:lineRule="auto"/>
              <w:ind w:firstLine="105" w:firstLineChars="50"/>
              <w:jc w:val="right"/>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DC"/>
    <w:rsid w:val="002448F4"/>
    <w:rsid w:val="00647EDC"/>
    <w:rsid w:val="23FE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Lines>6</Lines>
  <Paragraphs>1</Paragraphs>
  <TotalTime>0</TotalTime>
  <ScaleCrop>false</ScaleCrop>
  <LinksUpToDate>false</LinksUpToDate>
  <CharactersWithSpaces>853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2021-03-08T05:08:00Z</dcterms:created>
  <dc:creator>NTKO</dc:creator>
  <cp:lastModifiedBy>叶落知秋</cp:lastModifiedBy>
  <dcterms:modified xsi:type="dcterms:W3CDTF">2021-03-08T06:25:10Z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