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360" w:lineRule="exact"/>
        <w:ind w:firstLine="420"/>
        <w:jc w:val="center"/>
        <w:rPr>
          <w:rFonts w:hint="eastAsia" w:hAnsi="宋体" w:cs="宋体"/>
          <w:bCs w:val="0"/>
          <w:color w:val="auto"/>
          <w:highlight w:val="none"/>
        </w:rPr>
      </w:pPr>
      <w:bookmarkStart w:id="0" w:name="_Toc523"/>
      <w:r>
        <w:rPr>
          <w:rFonts w:hint="eastAsia" w:hAnsi="宋体" w:cs="宋体"/>
          <w:bCs w:val="0"/>
          <w:color w:val="auto"/>
          <w:highlight w:val="none"/>
          <w:lang w:eastAsia="zh-CN"/>
        </w:rPr>
        <w:t>铜陵市金大地上东花园周边四条道路工程（经三路）</w:t>
      </w:r>
      <w:r>
        <w:rPr>
          <w:rFonts w:hint="eastAsia" w:hAnsi="宋体" w:cs="宋体"/>
          <w:bCs w:val="0"/>
          <w:color w:val="auto"/>
          <w:highlight w:val="none"/>
          <w:lang w:val="en-US" w:eastAsia="zh-CN"/>
        </w:rPr>
        <w:t>项目</w:t>
      </w:r>
      <w:r>
        <w:rPr>
          <w:rFonts w:hint="eastAsia" w:hAnsi="宋体" w:cs="宋体"/>
          <w:bCs w:val="0"/>
          <w:color w:val="auto"/>
          <w:highlight w:val="none"/>
        </w:rPr>
        <w:t xml:space="preserve"> </w:t>
      </w:r>
    </w:p>
    <w:p>
      <w:pPr>
        <w:pStyle w:val="2"/>
        <w:adjustRightInd w:val="0"/>
        <w:snapToGrid w:val="0"/>
        <w:spacing w:line="360" w:lineRule="exact"/>
        <w:ind w:firstLine="420"/>
        <w:jc w:val="center"/>
        <w:rPr>
          <w:rFonts w:hint="eastAsia" w:hAnsi="宋体" w:cs="宋体"/>
          <w:bCs w:val="0"/>
          <w:color w:val="auto"/>
          <w:highlight w:val="none"/>
        </w:rPr>
      </w:pPr>
    </w:p>
    <w:p>
      <w:pPr>
        <w:pStyle w:val="2"/>
        <w:adjustRightInd w:val="0"/>
        <w:snapToGrid w:val="0"/>
        <w:spacing w:line="360" w:lineRule="exact"/>
        <w:ind w:firstLine="420"/>
        <w:jc w:val="center"/>
        <w:rPr>
          <w:rFonts w:hint="eastAsia" w:ascii="宋体" w:hAnsi="宋体" w:eastAsia="宋体" w:cs="宋体"/>
          <w:b w:val="0"/>
          <w:bCs w:val="0"/>
          <w:color w:val="auto"/>
          <w:highlight w:val="none"/>
        </w:rPr>
      </w:pPr>
      <w:r>
        <w:rPr>
          <w:rFonts w:hint="eastAsia" w:hAnsi="宋体" w:cs="宋体"/>
          <w:bCs w:val="0"/>
          <w:color w:val="auto"/>
          <w:highlight w:val="none"/>
        </w:rPr>
        <w:t>招标公告</w:t>
      </w:r>
      <w:bookmarkEnd w:id="0"/>
      <w:bookmarkStart w:id="1" w:name="_Toc12008"/>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1. 招标条件</w:t>
      </w:r>
      <w:bookmarkEnd w:id="1"/>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Cs/>
          <w:snapToGrid w:val="0"/>
          <w:color w:val="auto"/>
          <w:szCs w:val="21"/>
          <w:highlight w:val="none"/>
        </w:rPr>
        <w:t>1.1 项目名称：</w:t>
      </w:r>
      <w:r>
        <w:rPr>
          <w:rFonts w:hint="eastAsia" w:hAnsi="宋体" w:eastAsia="宋体" w:cs="宋体"/>
          <w:b w:val="0"/>
          <w:bCs w:val="0"/>
          <w:color w:val="auto"/>
          <w:highlight w:val="none"/>
          <w:u w:val="single"/>
          <w:lang w:eastAsia="zh-CN"/>
        </w:rPr>
        <w:t>铜陵市金大地上东花园周边四条道路工程（经三路）</w:t>
      </w:r>
      <w:r>
        <w:rPr>
          <w:rFonts w:hint="eastAsia" w:hAnsi="宋体" w:cs="宋体"/>
          <w:b w:val="0"/>
          <w:bCs w:val="0"/>
          <w:color w:val="auto"/>
          <w:highlight w:val="none"/>
          <w:u w:val="single"/>
          <w:lang w:val="en-US" w:eastAsia="zh-CN"/>
        </w:rPr>
        <w:t>项目</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bCs/>
          <w:snapToGrid w:val="0"/>
          <w:color w:val="auto"/>
          <w:szCs w:val="21"/>
          <w:highlight w:val="none"/>
        </w:rPr>
        <w:t>1.</w:t>
      </w:r>
      <w:r>
        <w:rPr>
          <w:rFonts w:hint="eastAsia" w:hAnsi="宋体" w:eastAsia="宋体" w:cs="宋体"/>
          <w:bCs/>
          <w:snapToGrid w:val="0"/>
          <w:color w:val="auto"/>
          <w:szCs w:val="21"/>
          <w:highlight w:val="none"/>
          <w:lang w:val="en-US" w:eastAsia="zh-CN"/>
        </w:rPr>
        <w:t>2</w:t>
      </w:r>
      <w:r>
        <w:rPr>
          <w:rFonts w:hint="eastAsia" w:ascii="宋体" w:hAnsi="宋体" w:eastAsia="宋体" w:cs="宋体"/>
          <w:bCs/>
          <w:snapToGrid w:val="0"/>
          <w:color w:val="auto"/>
          <w:szCs w:val="21"/>
          <w:highlight w:val="none"/>
        </w:rPr>
        <w:t xml:space="preserve"> 招标人：</w:t>
      </w:r>
      <w:r>
        <w:rPr>
          <w:rFonts w:hint="eastAsia" w:hAnsi="宋体" w:cs="宋体"/>
          <w:color w:val="auto"/>
          <w:highlight w:val="none"/>
          <w:u w:val="single"/>
          <w:lang w:val="en-US" w:eastAsia="zh-CN"/>
        </w:rPr>
        <w:t>铜陵育秀植物园有限公司</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Cs/>
          <w:snapToGrid w:val="0"/>
          <w:color w:val="auto"/>
          <w:szCs w:val="21"/>
          <w:highlight w:val="none"/>
        </w:rPr>
        <w:t>1.</w:t>
      </w:r>
      <w:r>
        <w:rPr>
          <w:rFonts w:hint="eastAsia" w:hAnsi="宋体" w:cs="宋体"/>
          <w:bCs/>
          <w:snapToGrid w:val="0"/>
          <w:color w:val="auto"/>
          <w:szCs w:val="21"/>
          <w:highlight w:val="none"/>
          <w:lang w:val="en-US" w:eastAsia="zh-CN"/>
        </w:rPr>
        <w:t>3</w:t>
      </w:r>
      <w:r>
        <w:rPr>
          <w:rFonts w:hint="eastAsia" w:ascii="宋体" w:hAnsi="宋体" w:eastAsia="宋体" w:cs="宋体"/>
          <w:bCs/>
          <w:snapToGrid w:val="0"/>
          <w:color w:val="auto"/>
          <w:szCs w:val="21"/>
          <w:highlight w:val="none"/>
        </w:rPr>
        <w:t xml:space="preserve"> 资金来源：</w:t>
      </w:r>
      <w:r>
        <w:rPr>
          <w:rFonts w:hint="eastAsia" w:hAnsi="宋体" w:eastAsia="宋体" w:cs="宋体"/>
          <w:color w:val="auto"/>
          <w:highlight w:val="none"/>
          <w:u w:val="single"/>
          <w:lang w:eastAsia="zh-CN"/>
        </w:rPr>
        <w:t>自筹</w:t>
      </w:r>
      <w:r>
        <w:rPr>
          <w:rFonts w:hint="eastAsia" w:ascii="宋体" w:hAnsi="宋体" w:eastAsia="宋体" w:cs="宋体"/>
          <w:color w:val="auto"/>
          <w:highlight w:val="none"/>
          <w:u w:val="single"/>
        </w:rPr>
        <w:t>资金</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Cs/>
          <w:snapToGrid w:val="0"/>
          <w:color w:val="auto"/>
          <w:szCs w:val="21"/>
          <w:highlight w:val="none"/>
        </w:rPr>
        <w:t>1.</w:t>
      </w:r>
      <w:r>
        <w:rPr>
          <w:rFonts w:hint="eastAsia" w:hAnsi="宋体" w:cs="宋体"/>
          <w:bCs/>
          <w:snapToGrid w:val="0"/>
          <w:color w:val="auto"/>
          <w:szCs w:val="21"/>
          <w:highlight w:val="none"/>
          <w:lang w:val="en-US" w:eastAsia="zh-CN"/>
        </w:rPr>
        <w:t>4</w:t>
      </w:r>
      <w:r>
        <w:rPr>
          <w:rFonts w:hint="eastAsia" w:ascii="宋体" w:hAnsi="宋体" w:eastAsia="宋体" w:cs="宋体"/>
          <w:bCs/>
          <w:snapToGrid w:val="0"/>
          <w:color w:val="auto"/>
          <w:szCs w:val="21"/>
          <w:highlight w:val="none"/>
        </w:rPr>
        <w:t xml:space="preserve"> 项目出资比例：</w:t>
      </w:r>
      <w:r>
        <w:rPr>
          <w:rFonts w:hint="eastAsia" w:ascii="宋体" w:hAnsi="宋体" w:eastAsia="宋体" w:cs="宋体"/>
          <w:color w:val="auto"/>
          <w:sz w:val="24"/>
          <w:szCs w:val="24"/>
          <w:highlight w:val="none"/>
          <w:u w:val="single"/>
          <w:lang w:eastAsia="zh-CN"/>
        </w:rPr>
        <w:t>100%</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hAnsi="宋体" w:cs="宋体"/>
          <w:color w:val="auto"/>
          <w:highlight w:val="none"/>
          <w:lang w:val="en-US" w:eastAsia="zh-CN"/>
        </w:rPr>
        <w:t>5</w:t>
      </w:r>
      <w:r>
        <w:rPr>
          <w:rFonts w:hint="eastAsia" w:ascii="宋体" w:hAnsi="宋体" w:eastAsia="宋体" w:cs="宋体"/>
          <w:color w:val="auto"/>
          <w:highlight w:val="none"/>
        </w:rPr>
        <w:t>招标方式：</w:t>
      </w:r>
      <w:r>
        <w:rPr>
          <w:rFonts w:hint="eastAsia" w:ascii="宋体" w:hAnsi="宋体" w:eastAsia="宋体" w:cs="宋体"/>
          <w:color w:val="auto"/>
          <w:highlight w:val="none"/>
          <w:u w:val="single"/>
        </w:rPr>
        <w:t>公开招标</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hAnsi="宋体" w:cs="宋体"/>
          <w:color w:val="auto"/>
          <w:highlight w:val="none"/>
          <w:lang w:val="en-US" w:eastAsia="zh-CN"/>
        </w:rPr>
        <w:t>6</w:t>
      </w:r>
      <w:r>
        <w:rPr>
          <w:rFonts w:hint="eastAsia" w:ascii="宋体" w:hAnsi="宋体" w:eastAsia="宋体" w:cs="宋体"/>
          <w:color w:val="auto"/>
          <w:highlight w:val="none"/>
        </w:rPr>
        <w:t>评标办法：</w:t>
      </w:r>
      <w:r>
        <w:rPr>
          <w:rFonts w:hint="eastAsia" w:hAnsi="宋体" w:eastAsia="宋体" w:cs="宋体"/>
          <w:color w:val="auto"/>
          <w:highlight w:val="none"/>
          <w:u w:val="single"/>
          <w:lang w:eastAsia="zh-CN"/>
        </w:rPr>
        <w:t>经评审的最低投标价法</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w:t>
      </w:r>
      <w:r>
        <w:rPr>
          <w:rFonts w:hint="eastAsia" w:hAnsi="宋体" w:cs="宋体"/>
          <w:color w:val="auto"/>
          <w:highlight w:val="none"/>
          <w:lang w:val="en-US" w:eastAsia="zh-CN"/>
        </w:rPr>
        <w:t>7</w:t>
      </w:r>
      <w:r>
        <w:rPr>
          <w:rFonts w:hint="eastAsia" w:ascii="宋体" w:hAnsi="宋体" w:eastAsia="宋体" w:cs="宋体"/>
          <w:color w:val="auto"/>
          <w:highlight w:val="none"/>
        </w:rPr>
        <w:t>定标方法：本次招标</w:t>
      </w:r>
      <w:r>
        <w:rPr>
          <w:rFonts w:hint="eastAsia" w:ascii="宋体" w:hAnsi="宋体" w:eastAsia="宋体" w:cs="宋体"/>
          <w:color w:val="auto"/>
          <w:highlight w:val="none"/>
          <w:u w:val="single"/>
        </w:rPr>
        <w:t xml:space="preserve"> </w:t>
      </w:r>
      <w:r>
        <w:rPr>
          <w:rFonts w:hint="eastAsia" w:ascii="宋体" w:hAnsi="宋体" w:eastAsia="宋体" w:cs="宋体"/>
          <w:bCs/>
          <w:snapToGrid w:val="0"/>
          <w:color w:val="auto"/>
          <w:szCs w:val="21"/>
          <w:highlight w:val="none"/>
          <w:u w:val="single"/>
        </w:rPr>
        <w:t>不采用</w:t>
      </w:r>
      <w:r>
        <w:rPr>
          <w:rFonts w:hint="eastAsia" w:ascii="宋体" w:hAnsi="宋体" w:eastAsia="宋体" w:cs="宋体"/>
          <w:bCs/>
          <w:snapToGrid w:val="0"/>
          <w:color w:val="auto"/>
          <w:szCs w:val="21"/>
          <w:highlight w:val="none"/>
        </w:rPr>
        <w:t>评定分离。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outlineLvl w:val="9"/>
        <w:rPr>
          <w:rFonts w:hint="eastAsia" w:ascii="宋体" w:hAnsi="宋体" w:eastAsia="宋体" w:cs="宋体"/>
          <w:b/>
          <w:bCs/>
          <w:color w:val="auto"/>
          <w:highlight w:val="none"/>
        </w:rPr>
      </w:pPr>
      <w:bookmarkStart w:id="2" w:name="_Toc27701"/>
      <w:r>
        <w:rPr>
          <w:rFonts w:hint="eastAsia" w:ascii="宋体" w:hAnsi="宋体" w:eastAsia="宋体" w:cs="宋体"/>
          <w:b/>
          <w:bCs/>
          <w:color w:val="auto"/>
          <w:highlight w:val="none"/>
        </w:rPr>
        <w:t>2. 项目概况与招标范围</w:t>
      </w:r>
      <w:bookmarkEnd w:id="2"/>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bCs/>
          <w:snapToGrid w:val="0"/>
          <w:color w:val="auto"/>
          <w:szCs w:val="21"/>
          <w:highlight w:val="none"/>
        </w:rPr>
        <w:t>2.1 招标项目名称：</w:t>
      </w:r>
      <w:r>
        <w:rPr>
          <w:rFonts w:hint="eastAsia" w:hAnsi="宋体" w:eastAsia="宋体" w:cs="宋体"/>
          <w:color w:val="auto"/>
          <w:highlight w:val="none"/>
          <w:u w:val="single"/>
          <w:lang w:eastAsia="zh-CN"/>
        </w:rPr>
        <w:t>铜陵市金大地上东花园周边四条道路工程（经三路）</w:t>
      </w:r>
      <w:r>
        <w:rPr>
          <w:rFonts w:hint="eastAsia" w:hAnsi="宋体" w:cs="宋体"/>
          <w:color w:val="auto"/>
          <w:highlight w:val="none"/>
          <w:u w:val="single"/>
          <w:lang w:val="en-US" w:eastAsia="zh-CN"/>
        </w:rPr>
        <w:t>项目</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2.2 招标项目编号：</w:t>
      </w:r>
      <w:r>
        <w:rPr>
          <w:rFonts w:hint="eastAsia" w:hAnsi="宋体" w:eastAsia="宋体" w:cs="宋体"/>
          <w:color w:val="auto"/>
          <w:highlight w:val="none"/>
          <w:u w:val="single"/>
          <w:lang w:val="en-US" w:eastAsia="zh-CN"/>
        </w:rPr>
        <w:t xml:space="preserve"> SHHY-2026-0317</w:t>
      </w:r>
      <w:r>
        <w:rPr>
          <w:rFonts w:hint="eastAsia" w:hAnsi="宋体" w:eastAsia="宋体" w:cs="宋体"/>
          <w:color w:val="auto"/>
          <w:highlight w:val="none"/>
          <w:u w:val="none"/>
          <w:lang w:val="en-US" w:eastAsia="zh-CN"/>
        </w:rPr>
        <w:t xml:space="preserve"> </w:t>
      </w:r>
      <w:r>
        <w:rPr>
          <w:rFonts w:hint="eastAsia" w:ascii="宋体" w:hAnsi="宋体" w:eastAsia="宋体" w:cs="宋体"/>
          <w:color w:val="auto"/>
          <w:highlight w:val="none"/>
          <w:u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2.3 标段划分：</w:t>
      </w:r>
      <w:r>
        <w:rPr>
          <w:rFonts w:hint="eastAsia" w:hAnsi="宋体" w:eastAsia="宋体" w:cs="宋体"/>
          <w:color w:val="auto"/>
          <w:highlight w:val="none"/>
          <w:u w:val="single"/>
          <w:lang w:val="en-US" w:eastAsia="zh-CN"/>
        </w:rPr>
        <w:t>二</w:t>
      </w:r>
      <w:r>
        <w:rPr>
          <w:rFonts w:hint="eastAsia" w:ascii="宋体" w:hAnsi="宋体" w:eastAsia="宋体" w:cs="宋体"/>
          <w:color w:val="auto"/>
          <w:highlight w:val="none"/>
          <w:u w:val="single"/>
          <w:lang w:eastAsia="zh-CN"/>
        </w:rPr>
        <w:t>个标段</w:t>
      </w:r>
      <w:r>
        <w:rPr>
          <w:rFonts w:hint="eastAsia" w:hAnsi="宋体" w:eastAsia="宋体" w:cs="宋体"/>
          <w:color w:val="auto"/>
          <w:highlight w:val="none"/>
          <w:u w:val="none"/>
          <w:lang w:eastAsia="zh-CN"/>
        </w:rPr>
        <w:t>（</w:t>
      </w:r>
      <w:r>
        <w:rPr>
          <w:rFonts w:hint="eastAsia" w:hAnsi="宋体" w:eastAsia="宋体" w:cs="宋体"/>
          <w:color w:val="auto"/>
          <w:highlight w:val="none"/>
          <w:u w:val="none"/>
          <w:lang w:val="en-US" w:eastAsia="zh-CN"/>
        </w:rPr>
        <w:t>其中：</w:t>
      </w:r>
      <w:r>
        <w:rPr>
          <w:rFonts w:hint="eastAsia" w:hAnsi="宋体" w:eastAsia="宋体" w:cs="宋体"/>
          <w:bCs/>
          <w:snapToGrid w:val="0"/>
          <w:color w:val="auto"/>
          <w:szCs w:val="21"/>
          <w:highlight w:val="none"/>
          <w:lang w:val="en-US" w:eastAsia="zh-CN"/>
        </w:rPr>
        <w:t>一标段为</w:t>
      </w:r>
      <w:r>
        <w:rPr>
          <w:rFonts w:hint="eastAsia" w:ascii="宋体" w:hAnsi="宋体" w:eastAsia="宋体" w:cs="宋体"/>
          <w:bCs/>
          <w:snapToGrid w:val="0"/>
          <w:color w:val="auto"/>
          <w:szCs w:val="21"/>
          <w:highlight w:val="none"/>
        </w:rPr>
        <w:t>路基综合工程及附属设施</w:t>
      </w:r>
      <w:r>
        <w:rPr>
          <w:rFonts w:hint="eastAsia" w:hAnsi="宋体" w:cs="宋体"/>
          <w:bCs/>
          <w:snapToGrid w:val="0"/>
          <w:color w:val="auto"/>
          <w:szCs w:val="21"/>
          <w:highlight w:val="none"/>
          <w:lang w:val="en-US" w:eastAsia="zh-CN"/>
        </w:rPr>
        <w:t>项目</w:t>
      </w:r>
      <w:r>
        <w:rPr>
          <w:rFonts w:hint="eastAsia" w:hAnsi="宋体" w:eastAsia="宋体" w:cs="宋体"/>
          <w:bCs/>
          <w:snapToGrid w:val="0"/>
          <w:color w:val="auto"/>
          <w:szCs w:val="21"/>
          <w:highlight w:val="none"/>
          <w:lang w:val="en-US" w:eastAsia="zh-CN"/>
        </w:rPr>
        <w:t xml:space="preserve"> ；二标段为路面工程</w:t>
      </w:r>
      <w:r>
        <w:rPr>
          <w:rFonts w:hint="eastAsia" w:hAnsi="宋体" w:cs="宋体"/>
          <w:bCs/>
          <w:snapToGrid w:val="0"/>
          <w:color w:val="auto"/>
          <w:szCs w:val="21"/>
          <w:highlight w:val="none"/>
          <w:lang w:val="en-US" w:eastAsia="zh-CN"/>
        </w:rPr>
        <w:t>项目</w:t>
      </w:r>
      <w:r>
        <w:rPr>
          <w:rFonts w:hint="eastAsia" w:hAnsi="宋体" w:eastAsia="宋体" w:cs="宋体"/>
          <w:bCs/>
          <w:snapToGrid w:val="0"/>
          <w:color w:val="auto"/>
          <w:szCs w:val="21"/>
          <w:highlight w:val="none"/>
          <w:lang w:val="en-US" w:eastAsia="zh-CN"/>
        </w:rPr>
        <w:t xml:space="preserve"> </w:t>
      </w:r>
      <w:r>
        <w:rPr>
          <w:rFonts w:hint="eastAsia" w:hAnsi="宋体" w:eastAsia="宋体" w:cs="宋体"/>
          <w:color w:val="auto"/>
          <w:highlight w:val="none"/>
          <w:u w:val="none"/>
          <w:lang w:eastAsia="zh-CN"/>
        </w:rPr>
        <w:t>）</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bCs/>
          <w:snapToGrid w:val="0"/>
          <w:color w:val="auto"/>
          <w:szCs w:val="21"/>
          <w:highlight w:val="none"/>
        </w:rPr>
        <w:t>2.4 招标项目标段编号：</w:t>
      </w:r>
      <w:r>
        <w:rPr>
          <w:rFonts w:hint="eastAsia" w:hAnsi="宋体" w:eastAsia="宋体" w:cs="宋体"/>
          <w:color w:val="auto"/>
          <w:highlight w:val="none"/>
          <w:u w:val="single"/>
          <w:lang w:val="en-US" w:eastAsia="zh-CN"/>
        </w:rPr>
        <w:t xml:space="preserve"> SHHY-2026-0317</w:t>
      </w:r>
      <w:r>
        <w:rPr>
          <w:rFonts w:hint="eastAsia" w:hAnsi="宋体" w:cs="宋体"/>
          <w:color w:val="auto"/>
          <w:highlight w:val="none"/>
          <w:u w:val="single"/>
          <w:lang w:val="en-US" w:eastAsia="zh-CN"/>
        </w:rPr>
        <w:t>001；SHHY-2026-0317002</w:t>
      </w:r>
      <w:r>
        <w:rPr>
          <w:rFonts w:hint="eastAsia"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Cs/>
          <w:snapToGrid w:val="0"/>
          <w:color w:val="auto"/>
          <w:szCs w:val="21"/>
          <w:highlight w:val="none"/>
        </w:rPr>
        <w:t>2.5 建设地点：</w:t>
      </w:r>
      <w:r>
        <w:rPr>
          <w:rFonts w:hint="eastAsia" w:ascii="宋体" w:hAnsi="宋体" w:eastAsia="宋体" w:cs="宋体"/>
          <w:color w:val="auto"/>
          <w:sz w:val="24"/>
          <w:szCs w:val="24"/>
          <w:highlight w:val="none"/>
          <w:u w:val="single"/>
          <w:lang w:val="en-US" w:eastAsia="zh-CN"/>
        </w:rPr>
        <w:t xml:space="preserve"> 铜陵市铜官区</w:t>
      </w:r>
      <w:r>
        <w:rPr>
          <w:rFonts w:hint="eastAsia" w:hAnsi="宋体" w:eastAsia="宋体" w:cs="宋体"/>
          <w:color w:val="auto"/>
          <w:highlight w:val="none"/>
          <w:u w:val="single"/>
          <w:lang w:eastAsia="zh-CN"/>
        </w:rPr>
        <w:t>金大地上东花园</w:t>
      </w:r>
      <w:r>
        <w:rPr>
          <w:rFonts w:hint="eastAsia" w:hAnsi="宋体" w:cs="宋体"/>
          <w:color w:val="auto"/>
          <w:highlight w:val="none"/>
          <w:u w:val="single"/>
          <w:lang w:val="en-US" w:eastAsia="zh-CN"/>
        </w:rPr>
        <w:t>东侧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2.6 建设规模：</w:t>
      </w:r>
      <w:r>
        <w:rPr>
          <w:rFonts w:hint="eastAsia" w:hAnsi="宋体" w:eastAsia="宋体" w:cs="宋体"/>
          <w:bCs/>
          <w:snapToGrid w:val="0"/>
          <w:color w:val="auto"/>
          <w:szCs w:val="21"/>
          <w:highlight w:val="none"/>
          <w:lang w:val="en-US" w:eastAsia="zh-CN"/>
        </w:rPr>
        <w:t>14</w:t>
      </w:r>
      <w:r>
        <w:rPr>
          <w:rFonts w:hint="eastAsia" w:hAnsi="宋体" w:cs="宋体"/>
          <w:bCs/>
          <w:snapToGrid w:val="0"/>
          <w:color w:val="auto"/>
          <w:szCs w:val="21"/>
          <w:highlight w:val="none"/>
          <w:lang w:val="en-US" w:eastAsia="zh-CN"/>
        </w:rPr>
        <w:t>20101.03</w:t>
      </w:r>
      <w:r>
        <w:rPr>
          <w:rFonts w:hint="eastAsia" w:ascii="宋体" w:hAnsi="宋体" w:eastAsia="宋体" w:cs="宋体"/>
          <w:bCs/>
          <w:snapToGrid w:val="0"/>
          <w:color w:val="auto"/>
          <w:szCs w:val="21"/>
          <w:highlight w:val="none"/>
        </w:rPr>
        <w:t>元</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u w:val="none"/>
          <w:lang w:val="en-US" w:eastAsia="zh-CN"/>
        </w:rPr>
      </w:pPr>
      <w:r>
        <w:rPr>
          <w:rFonts w:hint="eastAsia" w:ascii="宋体" w:hAnsi="宋体" w:eastAsia="宋体" w:cs="宋体"/>
          <w:bCs/>
          <w:snapToGrid w:val="0"/>
          <w:color w:val="auto"/>
          <w:szCs w:val="21"/>
          <w:highlight w:val="none"/>
        </w:rPr>
        <w:t xml:space="preserve">2.7 </w:t>
      </w:r>
      <w:r>
        <w:rPr>
          <w:rStyle w:val="5"/>
        </w:rPr>
        <w:t>最高投标限价</w:t>
      </w:r>
      <w:r>
        <w:rPr>
          <w:rFonts w:hint="eastAsia" w:ascii="宋体" w:hAnsi="宋体" w:eastAsia="宋体" w:cs="宋体"/>
          <w:bCs/>
          <w:snapToGrid w:val="0"/>
          <w:color w:val="auto"/>
          <w:szCs w:val="21"/>
          <w:highlight w:val="none"/>
        </w:rPr>
        <w:t>：</w:t>
      </w:r>
      <w:r>
        <w:rPr>
          <w:rFonts w:hint="eastAsia" w:hAnsi="宋体" w:eastAsia="宋体" w:cs="宋体"/>
          <w:bCs/>
          <w:snapToGrid w:val="0"/>
          <w:color w:val="auto"/>
          <w:szCs w:val="21"/>
          <w:highlight w:val="none"/>
          <w:lang w:val="en-US" w:eastAsia="zh-CN"/>
        </w:rPr>
        <w:t>14</w:t>
      </w:r>
      <w:r>
        <w:rPr>
          <w:rFonts w:hint="eastAsia" w:hAnsi="宋体" w:cs="宋体"/>
          <w:bCs/>
          <w:snapToGrid w:val="0"/>
          <w:color w:val="auto"/>
          <w:szCs w:val="21"/>
          <w:highlight w:val="none"/>
          <w:lang w:val="en-US" w:eastAsia="zh-CN"/>
        </w:rPr>
        <w:t>20101.03</w:t>
      </w:r>
      <w:r>
        <w:rPr>
          <w:rFonts w:hint="eastAsia" w:hAnsi="宋体" w:eastAsia="宋体" w:cs="宋体"/>
          <w:bCs/>
          <w:snapToGrid w:val="0"/>
          <w:color w:val="auto"/>
          <w:szCs w:val="21"/>
          <w:highlight w:val="none"/>
          <w:lang w:val="en-US" w:eastAsia="zh-CN"/>
        </w:rPr>
        <w:t>元（其中：一标段</w:t>
      </w:r>
      <w:r>
        <w:rPr>
          <w:rFonts w:hint="eastAsia" w:ascii="宋体" w:hAnsi="宋体" w:eastAsia="宋体" w:cs="宋体"/>
          <w:bCs/>
          <w:snapToGrid w:val="0"/>
          <w:color w:val="auto"/>
          <w:szCs w:val="21"/>
          <w:highlight w:val="none"/>
        </w:rPr>
        <w:t>路基综合工程及附属设施</w:t>
      </w:r>
      <w:r>
        <w:rPr>
          <w:rFonts w:hint="eastAsia" w:hAnsi="宋体" w:eastAsia="宋体" w:cs="宋体"/>
          <w:bCs/>
          <w:snapToGrid w:val="0"/>
          <w:color w:val="auto"/>
          <w:szCs w:val="21"/>
          <w:highlight w:val="none"/>
          <w:lang w:val="en-US" w:eastAsia="zh-CN"/>
        </w:rPr>
        <w:t>工程</w:t>
      </w:r>
      <w:r>
        <w:rPr>
          <w:rFonts w:hint="eastAsia" w:ascii="宋体" w:hAnsi="宋体" w:eastAsia="宋体" w:cs="宋体"/>
          <w:color w:val="auto"/>
          <w:highlight w:val="none"/>
          <w:u w:val="none"/>
          <w:lang w:val="en-US" w:eastAsia="zh-CN"/>
        </w:rPr>
        <w:t>661551.69</w:t>
      </w:r>
      <w:r>
        <w:rPr>
          <w:rFonts w:hint="eastAsia" w:ascii="宋体" w:hAnsi="宋体" w:eastAsia="宋体" w:cs="宋体"/>
          <w:color w:val="auto"/>
          <w:highlight w:val="none"/>
          <w:u w:val="none"/>
        </w:rPr>
        <w:t>元</w:t>
      </w:r>
      <w:r>
        <w:rPr>
          <w:rFonts w:hint="eastAsia" w:ascii="宋体" w:hAnsi="宋体" w:eastAsia="宋体" w:cs="宋体"/>
          <w:color w:val="auto"/>
          <w:highlight w:val="none"/>
          <w:u w:val="none"/>
          <w:lang w:eastAsia="zh-CN"/>
        </w:rPr>
        <w:t>；</w:t>
      </w:r>
      <w:r>
        <w:rPr>
          <w:rFonts w:hint="eastAsia" w:hAnsi="宋体" w:eastAsia="宋体" w:cs="宋体"/>
          <w:bCs/>
          <w:snapToGrid w:val="0"/>
          <w:color w:val="auto"/>
          <w:szCs w:val="21"/>
          <w:highlight w:val="none"/>
          <w:lang w:val="en-US" w:eastAsia="zh-CN"/>
        </w:rPr>
        <w:t>二标段路面工程758549.34元</w:t>
      </w:r>
      <w:r>
        <w:rPr>
          <w:rFonts w:hint="eastAsia" w:ascii="宋体" w:hAnsi="宋体" w:eastAsia="宋体" w:cs="宋体"/>
          <w:color w:val="auto"/>
          <w:highlight w:val="none"/>
          <w:u w:val="none"/>
          <w:lang w:val="en-US" w:eastAsia="zh-CN"/>
        </w:rPr>
        <w:t>）</w:t>
      </w:r>
      <w:r>
        <w:rPr>
          <w:rFonts w:hint="eastAsia" w:hAnsi="宋体" w:cs="宋体"/>
          <w:color w:val="auto"/>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Cs/>
          <w:snapToGrid w:val="0"/>
          <w:color w:val="auto"/>
          <w:szCs w:val="21"/>
          <w:highlight w:val="none"/>
        </w:rPr>
        <w:t>2.8 计划工期：</w:t>
      </w:r>
      <w:r>
        <w:rPr>
          <w:rFonts w:hint="eastAsia" w:hAnsi="宋体" w:cs="宋体"/>
          <w:bCs/>
          <w:snapToGrid w:val="0"/>
          <w:color w:val="auto"/>
          <w:szCs w:val="21"/>
          <w:highlight w:val="none"/>
          <w:lang w:val="en-US" w:eastAsia="zh-CN"/>
        </w:rPr>
        <w:t>一标段</w:t>
      </w:r>
      <w:r>
        <w:rPr>
          <w:rFonts w:hint="default" w:hAnsi="宋体" w:cs="宋体"/>
          <w:color w:val="auto"/>
          <w:highlight w:val="none"/>
          <w:u w:val="single"/>
          <w:lang w:val="en-US" w:eastAsia="zh-CN"/>
        </w:rPr>
        <w:t>6</w:t>
      </w:r>
      <w:r>
        <w:rPr>
          <w:rFonts w:hint="eastAsia" w:hAnsi="宋体" w:eastAsia="宋体" w:cs="宋体"/>
          <w:color w:val="auto"/>
          <w:highlight w:val="none"/>
          <w:u w:val="single"/>
          <w:lang w:val="en-US" w:eastAsia="zh-CN"/>
        </w:rPr>
        <w:t>0</w:t>
      </w:r>
      <w:r>
        <w:rPr>
          <w:rFonts w:hint="eastAsia" w:ascii="宋体" w:hAnsi="宋体" w:eastAsia="宋体" w:cs="宋体"/>
          <w:color w:val="auto"/>
          <w:highlight w:val="none"/>
          <w:u w:val="single"/>
        </w:rPr>
        <w:t>日历天</w:t>
      </w:r>
      <w:r>
        <w:rPr>
          <w:rFonts w:hint="eastAsia" w:hAnsi="宋体" w:cs="宋体"/>
          <w:color w:val="auto"/>
          <w:highlight w:val="none"/>
          <w:u w:val="single"/>
          <w:lang w:eastAsia="zh-CN"/>
        </w:rPr>
        <w:t>；</w:t>
      </w:r>
      <w:r>
        <w:rPr>
          <w:rFonts w:hint="eastAsia" w:hAnsi="宋体" w:cs="宋体"/>
          <w:color w:val="auto"/>
          <w:highlight w:val="none"/>
          <w:u w:val="single"/>
          <w:lang w:val="en-US" w:eastAsia="zh-CN"/>
        </w:rPr>
        <w:t>二标段</w:t>
      </w:r>
      <w:r>
        <w:rPr>
          <w:rFonts w:hint="default" w:hAnsi="宋体" w:cs="宋体"/>
          <w:color w:val="auto"/>
          <w:highlight w:val="none"/>
          <w:u w:val="single"/>
          <w:lang w:val="en-US" w:eastAsia="zh-CN"/>
        </w:rPr>
        <w:t>30</w:t>
      </w:r>
      <w:r>
        <w:rPr>
          <w:rFonts w:hint="eastAsia" w:hAnsi="宋体" w:cs="宋体"/>
          <w:color w:val="auto"/>
          <w:highlight w:val="none"/>
          <w:u w:val="single"/>
          <w:lang w:val="en-US" w:eastAsia="zh-CN"/>
        </w:rPr>
        <w:t>日历天</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Cs/>
          <w:snapToGrid w:val="0"/>
          <w:color w:val="auto"/>
          <w:szCs w:val="21"/>
          <w:highlight w:val="none"/>
        </w:rPr>
        <w:t>2.9 招标范围：</w:t>
      </w:r>
      <w:r>
        <w:rPr>
          <w:rFonts w:hint="eastAsia" w:hAnsi="宋体" w:cs="宋体"/>
          <w:bCs/>
          <w:snapToGrid w:val="0"/>
          <w:color w:val="auto"/>
          <w:szCs w:val="21"/>
          <w:highlight w:val="none"/>
          <w:lang w:val="en-US" w:eastAsia="zh-CN"/>
        </w:rPr>
        <w:t>一标段</w:t>
      </w:r>
      <w:r>
        <w:rPr>
          <w:rFonts w:hint="eastAsia" w:ascii="宋体" w:hAnsi="宋体" w:eastAsia="宋体" w:cs="宋体"/>
          <w:color w:val="auto"/>
          <w:spacing w:val="-2"/>
          <w:sz w:val="24"/>
          <w:szCs w:val="24"/>
          <w:highlight w:val="none"/>
          <w:u w:val="single" w:color="auto"/>
        </w:rPr>
        <w:t>包括路基工程</w:t>
      </w:r>
      <w:r>
        <w:rPr>
          <w:rFonts w:hint="eastAsia" w:hAnsi="宋体" w:eastAsia="宋体" w:cs="宋体"/>
          <w:color w:val="auto"/>
          <w:spacing w:val="-2"/>
          <w:sz w:val="24"/>
          <w:szCs w:val="24"/>
          <w:highlight w:val="none"/>
          <w:u w:val="single" w:color="auto"/>
          <w:lang w:eastAsia="zh-CN"/>
        </w:rPr>
        <w:t>、防护工程、人行道、雨水管道、交通工程</w:t>
      </w:r>
      <w:r>
        <w:rPr>
          <w:rFonts w:hint="eastAsia" w:ascii="宋体" w:hAnsi="宋体" w:eastAsia="宋体" w:cs="宋体"/>
          <w:color w:val="auto"/>
          <w:spacing w:val="-2"/>
          <w:sz w:val="24"/>
          <w:szCs w:val="24"/>
          <w:highlight w:val="none"/>
          <w:u w:val="single" w:color="auto"/>
        </w:rPr>
        <w:t>等</w:t>
      </w:r>
      <w:r>
        <w:rPr>
          <w:rFonts w:hint="eastAsia" w:hAnsi="宋体" w:cs="宋体"/>
          <w:color w:val="auto"/>
          <w:spacing w:val="-2"/>
          <w:sz w:val="24"/>
          <w:szCs w:val="24"/>
          <w:highlight w:val="none"/>
          <w:u w:val="single" w:color="auto"/>
          <w:lang w:val="en-US" w:eastAsia="zh-CN"/>
        </w:rPr>
        <w:t>内容</w:t>
      </w:r>
      <w:r>
        <w:rPr>
          <w:rFonts w:hint="eastAsia" w:hAnsi="宋体" w:cs="宋体"/>
          <w:color w:val="auto"/>
          <w:spacing w:val="-2"/>
          <w:sz w:val="24"/>
          <w:szCs w:val="24"/>
          <w:highlight w:val="none"/>
          <w:u w:val="single" w:color="auto"/>
          <w:lang w:eastAsia="zh-CN"/>
        </w:rPr>
        <w:t>；</w:t>
      </w:r>
      <w:r>
        <w:rPr>
          <w:rFonts w:hint="eastAsia" w:hAnsi="宋体" w:cs="宋体"/>
          <w:color w:val="auto"/>
          <w:spacing w:val="-2"/>
          <w:sz w:val="24"/>
          <w:szCs w:val="24"/>
          <w:highlight w:val="none"/>
          <w:u w:val="single" w:color="auto"/>
          <w:lang w:val="en-US" w:eastAsia="zh-CN"/>
        </w:rPr>
        <w:t>二标段包括水稳施工、沥青摊铺、交通标线施划等</w:t>
      </w:r>
      <w:r>
        <w:rPr>
          <w:rFonts w:hint="eastAsia" w:ascii="宋体" w:hAnsi="宋体" w:eastAsia="宋体" w:cs="宋体"/>
          <w:color w:val="auto"/>
          <w:spacing w:val="-2"/>
          <w:sz w:val="24"/>
          <w:szCs w:val="24"/>
          <w:highlight w:val="none"/>
          <w:u w:val="single" w:color="auto"/>
        </w:rPr>
        <w:t>内容</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Cs/>
          <w:snapToGrid w:val="0"/>
          <w:color w:val="auto"/>
          <w:szCs w:val="21"/>
          <w:highlight w:val="none"/>
        </w:rPr>
        <w:t>2.10 项目类别：</w:t>
      </w:r>
      <w:r>
        <w:rPr>
          <w:rFonts w:hint="eastAsia" w:hAnsi="宋体" w:eastAsia="宋体" w:cs="宋体"/>
          <w:color w:val="auto"/>
          <w:highlight w:val="none"/>
          <w:u w:val="single"/>
          <w:lang w:val="en-US" w:eastAsia="zh-CN"/>
        </w:rPr>
        <w:t>道路</w:t>
      </w:r>
      <w:r>
        <w:rPr>
          <w:rFonts w:hint="eastAsia" w:ascii="宋体" w:hAnsi="宋体" w:eastAsia="宋体" w:cs="宋体"/>
          <w:color w:val="auto"/>
          <w:highlight w:val="none"/>
          <w:u w:val="single"/>
          <w:lang w:eastAsia="zh-CN"/>
        </w:rPr>
        <w:t>工程</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Cs/>
          <w:snapToGrid w:val="0"/>
          <w:color w:val="auto"/>
          <w:szCs w:val="21"/>
          <w:highlight w:val="none"/>
        </w:rPr>
        <w:t>2.11 其他：</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outlineLvl w:val="9"/>
        <w:rPr>
          <w:rFonts w:hint="eastAsia" w:ascii="宋体" w:hAnsi="宋体" w:eastAsia="宋体" w:cs="宋体"/>
          <w:b/>
          <w:bCs/>
          <w:color w:val="auto"/>
          <w:highlight w:val="none"/>
        </w:rPr>
      </w:pPr>
      <w:bookmarkStart w:id="3" w:name="_Toc18735"/>
      <w:r>
        <w:rPr>
          <w:rFonts w:hint="eastAsia" w:ascii="宋体" w:hAnsi="宋体" w:eastAsia="宋体" w:cs="宋体"/>
          <w:b/>
          <w:bCs/>
          <w:color w:val="auto"/>
          <w:highlight w:val="none"/>
        </w:rPr>
        <w:t>3. 投标人资格要求</w:t>
      </w:r>
      <w:bookmarkEnd w:id="3"/>
      <w:r>
        <w:rPr>
          <w:rFonts w:hint="eastAsia" w:ascii="宋体" w:hAnsi="宋体" w:eastAsia="宋体" w:cs="宋体"/>
          <w:b/>
          <w:bCs/>
          <w:color w:val="auto"/>
          <w:highlight w:val="none"/>
        </w:rPr>
        <w:t xml:space="preserve">  </w:t>
      </w:r>
    </w:p>
    <w:p>
      <w:pPr>
        <w:adjustRightInd w:val="0"/>
        <w:snapToGrid w:val="0"/>
        <w:spacing w:line="440" w:lineRule="exact"/>
        <w:ind w:firstLine="480" w:firstLineChars="200"/>
        <w:jc w:val="left"/>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 xml:space="preserve">3.1 </w:t>
      </w:r>
      <w:r>
        <w:rPr>
          <w:rFonts w:hint="eastAsia" w:ascii="宋体" w:hAnsi="宋体" w:eastAsia="宋体" w:cs="宋体"/>
          <w:b/>
          <w:bCs w:val="0"/>
          <w:snapToGrid w:val="0"/>
          <w:color w:val="auto"/>
          <w:szCs w:val="21"/>
          <w:highlight w:val="none"/>
          <w:lang w:val="en-US" w:eastAsia="zh-CN"/>
        </w:rPr>
        <w:t>一标段</w:t>
      </w:r>
      <w:r>
        <w:rPr>
          <w:rFonts w:hint="eastAsia" w:ascii="宋体" w:hAnsi="宋体" w:eastAsia="宋体" w:cs="宋体"/>
          <w:b/>
          <w:bCs w:val="0"/>
          <w:snapToGrid w:val="0"/>
          <w:color w:val="auto"/>
          <w:szCs w:val="21"/>
          <w:highlight w:val="none"/>
        </w:rPr>
        <w:t>投标人资质要求</w:t>
      </w:r>
      <w:r>
        <w:rPr>
          <w:rFonts w:hint="eastAsia" w:ascii="宋体" w:hAnsi="宋体" w:eastAsia="宋体" w:cs="宋体"/>
          <w:bCs/>
          <w:snapToGrid w:val="0"/>
          <w:color w:val="auto"/>
          <w:szCs w:val="21"/>
          <w:highlight w:val="none"/>
        </w:rPr>
        <w:t>：</w:t>
      </w:r>
      <w:r>
        <w:rPr>
          <w:rFonts w:hint="eastAsia" w:hAnsi="宋体" w:cs="宋体"/>
          <w:bCs/>
          <w:snapToGrid w:val="0"/>
          <w:color w:val="auto"/>
          <w:szCs w:val="21"/>
          <w:highlight w:val="none"/>
        </w:rPr>
        <w:t>投标人须具备有效的市政公用工程施工总承包叁级</w:t>
      </w:r>
      <w:r>
        <w:rPr>
          <w:rFonts w:hint="eastAsia" w:hAnsi="宋体" w:cs="宋体"/>
          <w:bCs/>
          <w:snapToGrid w:val="0"/>
          <w:color w:val="auto"/>
          <w:szCs w:val="21"/>
          <w:highlight w:val="none"/>
          <w:lang w:eastAsia="zh-CN"/>
        </w:rPr>
        <w:t>（</w:t>
      </w:r>
      <w:r>
        <w:rPr>
          <w:rFonts w:hint="eastAsia" w:hAnsi="宋体" w:cs="宋体"/>
          <w:bCs/>
          <w:snapToGrid w:val="0"/>
          <w:color w:val="auto"/>
          <w:szCs w:val="21"/>
          <w:highlight w:val="none"/>
          <w:lang w:val="en-US" w:eastAsia="zh-CN"/>
        </w:rPr>
        <w:t>含</w:t>
      </w:r>
      <w:r>
        <w:rPr>
          <w:rFonts w:hint="eastAsia" w:hAnsi="宋体" w:cs="宋体"/>
          <w:bCs/>
          <w:snapToGrid w:val="0"/>
          <w:color w:val="auto"/>
          <w:szCs w:val="21"/>
          <w:highlight w:val="none"/>
          <w:lang w:eastAsia="zh-CN"/>
        </w:rPr>
        <w:t>）</w:t>
      </w:r>
      <w:r>
        <w:rPr>
          <w:rFonts w:hint="eastAsia" w:hAnsi="宋体" w:cs="宋体"/>
          <w:bCs/>
          <w:snapToGrid w:val="0"/>
          <w:color w:val="auto"/>
          <w:szCs w:val="21"/>
          <w:highlight w:val="none"/>
        </w:rPr>
        <w:t>及以上资质，且具备有效的安全生产许可证。</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hAnsi="宋体" w:eastAsia="宋体" w:cs="宋体"/>
          <w:bCs/>
          <w:snapToGrid w:val="0"/>
          <w:color w:val="auto"/>
          <w:szCs w:val="21"/>
          <w:highlight w:val="none"/>
          <w:lang w:val="en-US" w:eastAsia="zh-CN"/>
        </w:rPr>
      </w:pPr>
      <w:r>
        <w:rPr>
          <w:rFonts w:hint="eastAsia" w:ascii="宋体" w:hAnsi="宋体" w:eastAsia="宋体" w:cs="宋体"/>
          <w:bCs/>
          <w:snapToGrid w:val="0"/>
          <w:color w:val="auto"/>
          <w:szCs w:val="21"/>
          <w:highlight w:val="none"/>
        </w:rPr>
        <w:t>3.2 投标人业绩要求：</w:t>
      </w:r>
      <w:r>
        <w:rPr>
          <w:rFonts w:hint="eastAsia" w:hAnsi="宋体" w:cs="宋体"/>
          <w:bCs/>
          <w:snapToGrid w:val="0"/>
          <w:color w:val="auto"/>
          <w:szCs w:val="21"/>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lang w:eastAsia="zh-CN"/>
        </w:rPr>
      </w:pPr>
      <w:r>
        <w:rPr>
          <w:rFonts w:hint="eastAsia" w:ascii="宋体" w:hAnsi="宋体" w:eastAsia="宋体" w:cs="宋体"/>
          <w:bCs/>
          <w:snapToGrid w:val="0"/>
          <w:color w:val="auto"/>
          <w:szCs w:val="21"/>
          <w:highlight w:val="none"/>
        </w:rPr>
        <w:t>3.3 项目经理资格要求</w:t>
      </w:r>
      <w:r>
        <w:rPr>
          <w:rFonts w:hint="eastAsia" w:hAnsi="宋体" w:eastAsia="宋体" w:cs="宋体"/>
          <w:bCs/>
          <w:snapToGrid w:val="0"/>
          <w:color w:val="auto"/>
          <w:szCs w:val="21"/>
          <w:highlight w:val="none"/>
          <w:lang w:eastAsia="zh-CN"/>
        </w:rPr>
        <w:t>（</w:t>
      </w:r>
      <w:r>
        <w:rPr>
          <w:rFonts w:hint="eastAsia" w:hAnsi="宋体" w:eastAsia="宋体" w:cs="宋体"/>
          <w:b/>
          <w:bCs w:val="0"/>
          <w:snapToGrid w:val="0"/>
          <w:color w:val="auto"/>
          <w:szCs w:val="21"/>
          <w:highlight w:val="none"/>
          <w:lang w:val="en-US" w:eastAsia="zh-CN"/>
        </w:rPr>
        <w:t>适用一标段</w:t>
      </w:r>
      <w:r>
        <w:rPr>
          <w:rFonts w:hint="eastAsia" w:hAnsi="宋体" w:eastAsia="宋体" w:cs="宋体"/>
          <w:bCs/>
          <w:snapToGrid w:val="0"/>
          <w:color w:val="auto"/>
          <w:szCs w:val="21"/>
          <w:highlight w:val="none"/>
          <w:lang w:eastAsia="zh-CN"/>
        </w:rPr>
        <w:t>）</w:t>
      </w:r>
      <w:r>
        <w:rPr>
          <w:rFonts w:hint="eastAsia" w:ascii="宋体" w:hAnsi="宋体" w:eastAsia="宋体" w:cs="宋体"/>
          <w:bCs/>
          <w:snapToGrid w:val="0"/>
          <w:color w:val="auto"/>
          <w:szCs w:val="21"/>
          <w:highlight w:val="none"/>
        </w:rPr>
        <w:t>：</w:t>
      </w:r>
      <w:r>
        <w:rPr>
          <w:rFonts w:hint="eastAsia" w:hAnsi="宋体" w:cs="宋体"/>
          <w:bCs/>
          <w:snapToGrid w:val="0"/>
          <w:color w:val="auto"/>
          <w:szCs w:val="21"/>
          <w:highlight w:val="none"/>
        </w:rPr>
        <w:t>投标人拟委任项目经理须具备</w:t>
      </w:r>
      <w:r>
        <w:rPr>
          <w:rFonts w:hint="eastAsia" w:hAnsi="宋体" w:cs="宋体"/>
          <w:color w:val="auto"/>
          <w:highlight w:val="none"/>
          <w:u w:val="none"/>
        </w:rPr>
        <w:t>有效的市政公用工程专业贰级（含）及以上</w:t>
      </w:r>
      <w:r>
        <w:rPr>
          <w:rFonts w:hint="eastAsia" w:hAnsi="宋体" w:cs="宋体"/>
          <w:bCs/>
          <w:snapToGrid w:val="0"/>
          <w:color w:val="auto"/>
          <w:szCs w:val="21"/>
          <w:highlight w:val="none"/>
        </w:rPr>
        <w:t>注册建</w:t>
      </w:r>
      <w:bookmarkStart w:id="11" w:name="_GoBack"/>
      <w:bookmarkEnd w:id="11"/>
      <w:r>
        <w:rPr>
          <w:rFonts w:hint="eastAsia" w:hAnsi="宋体" w:cs="宋体"/>
          <w:bCs/>
          <w:snapToGrid w:val="0"/>
          <w:color w:val="auto"/>
          <w:szCs w:val="21"/>
          <w:highlight w:val="none"/>
        </w:rPr>
        <w:t>造师资格，具备有效的安全生产考核合格(B类)证书</w:t>
      </w:r>
      <w:r>
        <w:rPr>
          <w:rFonts w:hint="eastAsia" w:hAnsi="宋体" w:cs="宋体"/>
          <w:bCs/>
          <w:snapToGrid w:val="0"/>
          <w:color w:val="auto"/>
          <w:szCs w:val="21"/>
          <w:highlight w:val="none"/>
          <w:lang w:eastAsia="zh-CN"/>
        </w:rPr>
        <w:t>，并提供项目负责人截止至开标当日近3个月内任意一个月的社保缴费证明。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lang w:eastAsia="zh-CN"/>
        </w:rPr>
      </w:pPr>
      <w:r>
        <w:rPr>
          <w:rFonts w:hint="eastAsia" w:ascii="宋体" w:hAnsi="宋体" w:eastAsia="宋体" w:cs="宋体"/>
          <w:bCs/>
          <w:snapToGrid w:val="0"/>
          <w:color w:val="auto"/>
          <w:szCs w:val="21"/>
          <w:highlight w:val="none"/>
        </w:rPr>
        <w:t>3.4 项目经理业绩要求：</w:t>
      </w:r>
      <w:r>
        <w:rPr>
          <w:rFonts w:hint="eastAsia" w:ascii="宋体" w:hAnsi="宋体" w:eastAsia="宋体" w:cs="宋体"/>
          <w:bCs/>
          <w:snapToGrid w:val="0"/>
          <w:color w:val="auto"/>
          <w:szCs w:val="21"/>
          <w:highlight w:val="none"/>
          <w:lang w:eastAsia="zh-CN"/>
        </w:rPr>
        <w:t>无。</w:t>
      </w:r>
    </w:p>
    <w:p>
      <w:pPr>
        <w:keepNext w:val="0"/>
        <w:keepLines w:val="0"/>
        <w:pageBreakBefore w:val="0"/>
        <w:widowControl w:val="0"/>
        <w:tabs>
          <w:tab w:val="center" w:pos="4470"/>
        </w:tabs>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3.5 投标人财务要求：</w:t>
      </w:r>
      <w:r>
        <w:rPr>
          <w:rFonts w:hint="eastAsia" w:ascii="宋体" w:hAnsi="宋体" w:eastAsia="宋体" w:cs="宋体"/>
          <w:bCs/>
          <w:snapToGrid w:val="0"/>
          <w:color w:val="auto"/>
          <w:szCs w:val="21"/>
          <w:highlight w:val="none"/>
          <w:u w:val="none"/>
          <w:lang w:eastAsia="zh-CN"/>
        </w:rPr>
        <w:t>无</w:t>
      </w:r>
      <w:r>
        <w:rPr>
          <w:rFonts w:hint="eastAsia" w:ascii="宋体" w:hAnsi="宋体" w:eastAsia="宋体" w:cs="宋体"/>
          <w:bCs/>
          <w:snapToGrid w:val="0"/>
          <w:color w:val="auto"/>
          <w:szCs w:val="21"/>
          <w:highlight w:val="none"/>
          <w:u w:val="none"/>
        </w:rPr>
        <w:t>。</w:t>
      </w:r>
      <w:r>
        <w:rPr>
          <w:rFonts w:hint="eastAsia" w:ascii="宋体" w:hAnsi="宋体" w:eastAsia="宋体" w:cs="宋体"/>
          <w:bCs/>
          <w:snapToGrid w:val="0"/>
          <w:color w:val="auto"/>
          <w:szCs w:val="21"/>
          <w:highlight w:val="none"/>
        </w:rPr>
        <w:tab/>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hAnsi="宋体" w:eastAsia="宋体" w:cs="宋体"/>
          <w:bCs/>
          <w:snapToGrid w:val="0"/>
          <w:color w:val="auto"/>
          <w:szCs w:val="21"/>
          <w:highlight w:val="none"/>
          <w:lang w:val="en-US" w:eastAsia="zh-CN"/>
        </w:rPr>
        <w:t xml:space="preserve">3.6 </w:t>
      </w:r>
      <w:r>
        <w:rPr>
          <w:rFonts w:hint="eastAsia" w:hAnsi="宋体" w:eastAsia="宋体" w:cs="宋体"/>
          <w:b/>
          <w:bCs w:val="0"/>
          <w:snapToGrid w:val="0"/>
          <w:color w:val="auto"/>
          <w:szCs w:val="21"/>
          <w:highlight w:val="none"/>
          <w:lang w:val="en-US" w:eastAsia="zh-CN"/>
        </w:rPr>
        <w:t>二标段</w:t>
      </w:r>
      <w:r>
        <w:rPr>
          <w:rFonts w:hint="eastAsia" w:ascii="宋体" w:hAnsi="宋体" w:eastAsia="宋体" w:cs="宋体"/>
          <w:b/>
          <w:bCs w:val="0"/>
          <w:snapToGrid w:val="0"/>
          <w:color w:val="auto"/>
          <w:szCs w:val="21"/>
          <w:highlight w:val="none"/>
        </w:rPr>
        <w:t>投标人资质要求</w:t>
      </w:r>
      <w:r>
        <w:rPr>
          <w:rFonts w:hint="eastAsia" w:ascii="宋体" w:hAnsi="宋体" w:eastAsia="宋体" w:cs="宋体"/>
          <w:bCs/>
          <w:snapToGrid w:val="0"/>
          <w:color w:val="auto"/>
          <w:szCs w:val="21"/>
          <w:highlight w:val="none"/>
        </w:rPr>
        <w:t>：</w:t>
      </w:r>
      <w:r>
        <w:rPr>
          <w:rFonts w:hint="eastAsia" w:ascii="宋体" w:hAnsi="宋体" w:eastAsia="宋体" w:cs="宋体"/>
          <w:bCs/>
          <w:snapToGrid w:val="0"/>
          <w:color w:val="auto"/>
          <w:szCs w:val="21"/>
          <w:highlight w:val="none"/>
          <w:lang w:val="zh-TW" w:eastAsia="zh-TW"/>
        </w:rPr>
        <w:t>符合《中华人民共和国政府采购法》第二十二条规定，且具有从事本项目的经营范围和能力；</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3.</w:t>
      </w:r>
      <w:r>
        <w:rPr>
          <w:rFonts w:hint="eastAsia" w:hAnsi="宋体" w:eastAsia="宋体" w:cs="宋体"/>
          <w:bCs/>
          <w:snapToGrid w:val="0"/>
          <w:color w:val="auto"/>
          <w:szCs w:val="21"/>
          <w:highlight w:val="none"/>
          <w:lang w:val="en-US" w:eastAsia="zh-CN"/>
        </w:rPr>
        <w:t>7</w:t>
      </w:r>
      <w:r>
        <w:rPr>
          <w:rFonts w:hint="eastAsia" w:ascii="宋体" w:hAnsi="宋体" w:eastAsia="宋体" w:cs="宋体"/>
          <w:bCs/>
          <w:snapToGrid w:val="0"/>
          <w:color w:val="auto"/>
          <w:szCs w:val="21"/>
          <w:highlight w:val="none"/>
        </w:rPr>
        <w:t>本次招标</w:t>
      </w:r>
      <w:r>
        <w:rPr>
          <w:rFonts w:hint="eastAsia" w:ascii="宋体" w:hAnsi="宋体" w:eastAsia="宋体" w:cs="宋体"/>
          <w:b/>
          <w:bCs w:val="0"/>
          <w:snapToGrid w:val="0"/>
          <w:color w:val="auto"/>
          <w:szCs w:val="21"/>
          <w:highlight w:val="none"/>
          <w:u w:val="single"/>
        </w:rPr>
        <w:t>不接受</w:t>
      </w:r>
      <w:r>
        <w:rPr>
          <w:rFonts w:hint="eastAsia" w:ascii="宋体" w:hAnsi="宋体" w:eastAsia="宋体" w:cs="宋体"/>
          <w:bCs/>
          <w:snapToGrid w:val="0"/>
          <w:color w:val="auto"/>
          <w:szCs w:val="21"/>
          <w:highlight w:val="none"/>
        </w:rPr>
        <w:t>联合体投标。</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本项目不接受联合体投标的理由：</w:t>
      </w:r>
      <w:r>
        <w:rPr>
          <w:rFonts w:hint="eastAsia" w:hAnsi="宋体" w:eastAsia="宋体" w:cs="宋体"/>
          <w:color w:val="auto"/>
          <w:highlight w:val="none"/>
          <w:u w:val="single"/>
          <w:lang w:val="en-US" w:eastAsia="zh-CN"/>
        </w:rPr>
        <w:t>/</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3.</w:t>
      </w:r>
      <w:r>
        <w:rPr>
          <w:rFonts w:hint="eastAsia" w:hAnsi="宋体" w:eastAsia="宋体" w:cs="宋体"/>
          <w:bCs/>
          <w:snapToGrid w:val="0"/>
          <w:color w:val="auto"/>
          <w:szCs w:val="21"/>
          <w:highlight w:val="none"/>
          <w:lang w:val="en-US" w:eastAsia="zh-CN"/>
        </w:rPr>
        <w:t>8</w:t>
      </w:r>
      <w:r>
        <w:rPr>
          <w:rFonts w:hint="eastAsia" w:ascii="宋体" w:hAnsi="宋体" w:eastAsia="宋体" w:cs="宋体"/>
          <w:bCs/>
          <w:snapToGrid w:val="0"/>
          <w:color w:val="auto"/>
          <w:szCs w:val="21"/>
          <w:highlight w:val="none"/>
        </w:rPr>
        <w:t xml:space="preserve"> 各投标人均可就本招标项目上述标段中的</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二</w:t>
      </w:r>
      <w:r>
        <w:rPr>
          <w:rFonts w:hint="eastAsia" w:ascii="宋体" w:hAnsi="宋体" w:eastAsia="宋体" w:cs="宋体"/>
          <w:color w:val="auto"/>
          <w:highlight w:val="none"/>
          <w:u w:val="single"/>
        </w:rPr>
        <w:t xml:space="preserve"> </w:t>
      </w:r>
      <w:r>
        <w:rPr>
          <w:rFonts w:hint="eastAsia" w:ascii="宋体" w:hAnsi="宋体" w:eastAsia="宋体" w:cs="宋体"/>
          <w:bCs/>
          <w:snapToGrid w:val="0"/>
          <w:color w:val="auto"/>
          <w:szCs w:val="21"/>
          <w:highlight w:val="none"/>
        </w:rPr>
        <w:t>个标段投标，</w:t>
      </w:r>
      <w:r>
        <w:rPr>
          <w:rFonts w:hint="eastAsia" w:hAnsi="宋体" w:eastAsia="宋体" w:cs="宋体"/>
          <w:bCs/>
          <w:snapToGrid w:val="0"/>
          <w:color w:val="auto"/>
          <w:szCs w:val="21"/>
          <w:highlight w:val="none"/>
          <w:lang w:val="en-US" w:eastAsia="zh-CN"/>
        </w:rPr>
        <w:t xml:space="preserve">兼投兼中， </w:t>
      </w:r>
      <w:r>
        <w:rPr>
          <w:rFonts w:hint="eastAsia" w:ascii="宋体" w:hAnsi="宋体" w:eastAsia="宋体" w:cs="宋体"/>
          <w:bCs/>
          <w:snapToGrid w:val="0"/>
          <w:color w:val="auto"/>
          <w:szCs w:val="21"/>
          <w:highlight w:val="none"/>
        </w:rPr>
        <w:t>允许中标</w:t>
      </w:r>
      <w:r>
        <w:rPr>
          <w:rFonts w:hint="eastAsia" w:ascii="宋体" w:hAnsi="宋体" w:eastAsia="宋体" w:cs="宋体"/>
          <w:color w:val="auto"/>
          <w:highlight w:val="none"/>
          <w:u w:val="single"/>
        </w:rPr>
        <w:t xml:space="preserve"> </w:t>
      </w:r>
      <w:r>
        <w:rPr>
          <w:rFonts w:hint="eastAsia" w:hAnsi="宋体" w:cs="宋体"/>
          <w:bCs/>
          <w:snapToGrid w:val="0"/>
          <w:color w:val="auto"/>
          <w:szCs w:val="21"/>
          <w:highlight w:val="none"/>
          <w:u w:val="single"/>
          <w:lang w:val="en-US" w:eastAsia="zh-CN"/>
        </w:rPr>
        <w:t>二</w:t>
      </w:r>
      <w:r>
        <w:rPr>
          <w:rFonts w:hint="eastAsia" w:ascii="宋体" w:hAnsi="宋体" w:eastAsia="宋体" w:cs="宋体"/>
          <w:color w:val="auto"/>
          <w:highlight w:val="none"/>
          <w:u w:val="single"/>
        </w:rPr>
        <w:t xml:space="preserve"> </w:t>
      </w:r>
      <w:r>
        <w:rPr>
          <w:rFonts w:hint="eastAsia" w:ascii="宋体" w:hAnsi="宋体" w:eastAsia="宋体" w:cs="宋体"/>
          <w:bCs/>
          <w:snapToGrid w:val="0"/>
          <w:color w:val="auto"/>
          <w:szCs w:val="21"/>
          <w:highlight w:val="none"/>
        </w:rPr>
        <w:t>个标段。</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3.</w:t>
      </w:r>
      <w:r>
        <w:rPr>
          <w:rFonts w:hint="eastAsia" w:hAnsi="宋体" w:eastAsia="宋体" w:cs="宋体"/>
          <w:bCs/>
          <w:snapToGrid w:val="0"/>
          <w:color w:val="auto"/>
          <w:szCs w:val="21"/>
          <w:highlight w:val="none"/>
          <w:lang w:val="en-US" w:eastAsia="zh-CN"/>
        </w:rPr>
        <w:t>9</w:t>
      </w:r>
      <w:r>
        <w:rPr>
          <w:rFonts w:hint="eastAsia" w:ascii="宋体" w:hAnsi="宋体" w:eastAsia="宋体" w:cs="宋体"/>
          <w:bCs/>
          <w:snapToGrid w:val="0"/>
          <w:color w:val="auto"/>
          <w:szCs w:val="21"/>
          <w:highlight w:val="none"/>
        </w:rPr>
        <w:t>本项目</w:t>
      </w:r>
      <w:r>
        <w:rPr>
          <w:rFonts w:hint="eastAsia" w:ascii="宋体" w:hAnsi="宋体" w:eastAsia="宋体" w:cs="宋体"/>
          <w:bCs/>
          <w:snapToGrid w:val="0"/>
          <w:color w:val="auto"/>
          <w:szCs w:val="21"/>
          <w:highlight w:val="none"/>
          <w:u w:val="single"/>
        </w:rPr>
        <w:t xml:space="preserve"> </w:t>
      </w:r>
      <w:r>
        <w:rPr>
          <w:rFonts w:hint="eastAsia" w:hAnsi="宋体" w:eastAsia="宋体" w:cs="宋体"/>
          <w:bCs/>
          <w:snapToGrid w:val="0"/>
          <w:color w:val="auto"/>
          <w:szCs w:val="21"/>
          <w:highlight w:val="none"/>
          <w:u w:val="single"/>
          <w:lang w:val="en-US" w:eastAsia="zh-CN"/>
        </w:rPr>
        <w:t>非</w:t>
      </w:r>
      <w:r>
        <w:rPr>
          <w:rFonts w:hint="eastAsia" w:ascii="宋体" w:hAnsi="宋体" w:eastAsia="宋体" w:cs="宋体"/>
          <w:bCs/>
          <w:snapToGrid w:val="0"/>
          <w:color w:val="auto"/>
          <w:szCs w:val="21"/>
          <w:highlight w:val="none"/>
          <w:u w:val="single"/>
        </w:rPr>
        <w:t xml:space="preserve"> </w:t>
      </w:r>
      <w:r>
        <w:rPr>
          <w:rFonts w:hint="eastAsia" w:ascii="宋体" w:hAnsi="宋体" w:eastAsia="宋体" w:cs="宋体"/>
          <w:bCs/>
          <w:snapToGrid w:val="0"/>
          <w:color w:val="auto"/>
          <w:szCs w:val="21"/>
          <w:highlight w:val="none"/>
        </w:rPr>
        <w:t>专门面向中小企业招标。</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3.</w:t>
      </w:r>
      <w:r>
        <w:rPr>
          <w:rFonts w:hint="eastAsia" w:hAnsi="宋体" w:eastAsia="宋体" w:cs="宋体"/>
          <w:bCs/>
          <w:snapToGrid w:val="0"/>
          <w:color w:val="auto"/>
          <w:szCs w:val="21"/>
          <w:highlight w:val="none"/>
          <w:lang w:val="en-US" w:eastAsia="zh-CN"/>
        </w:rPr>
        <w:t>10</w:t>
      </w:r>
      <w:r>
        <w:rPr>
          <w:rFonts w:hint="eastAsia" w:ascii="宋体" w:hAnsi="宋体" w:eastAsia="宋体" w:cs="宋体"/>
          <w:bCs/>
          <w:snapToGrid w:val="0"/>
          <w:color w:val="auto"/>
          <w:szCs w:val="21"/>
          <w:highlight w:val="none"/>
        </w:rPr>
        <w:t>其他要求：</w:t>
      </w:r>
      <w:r>
        <w:rPr>
          <w:rFonts w:hint="eastAsia" w:ascii="宋体" w:hAnsi="宋体" w:eastAsia="宋体" w:cs="宋体"/>
          <w:color w:val="auto"/>
          <w:highlight w:val="none"/>
          <w:u w:val="single"/>
          <w:lang w:val="en-US" w:eastAsia="zh-CN"/>
        </w:rPr>
        <w:t>/</w:t>
      </w:r>
      <w:r>
        <w:rPr>
          <w:rFonts w:hint="eastAsia" w:ascii="宋体" w:hAnsi="宋体" w:eastAsia="宋体" w:cs="宋体"/>
          <w:bCs/>
          <w:snapToGrid w:val="0"/>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bookmarkStart w:id="4" w:name="_Toc14225"/>
      <w:r>
        <w:rPr>
          <w:rFonts w:hint="eastAsia" w:ascii="宋体" w:hAnsi="宋体" w:eastAsia="宋体" w:cs="宋体"/>
          <w:color w:val="auto"/>
          <w:highlight w:val="none"/>
        </w:rPr>
        <w:t>4. 招标文件的获取</w:t>
      </w:r>
      <w:bookmarkEnd w:id="4"/>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bookmarkStart w:id="5" w:name="_Toc20652"/>
      <w:r>
        <w:rPr>
          <w:rFonts w:hint="eastAsia" w:ascii="宋体" w:hAnsi="宋体" w:eastAsia="宋体" w:cs="宋体"/>
          <w:bCs/>
          <w:snapToGrid w:val="0"/>
          <w:color w:val="auto"/>
          <w:szCs w:val="21"/>
          <w:highlight w:val="none"/>
        </w:rPr>
        <w:t>4.1 获取时间：</w:t>
      </w:r>
      <w:r>
        <w:rPr>
          <w:rFonts w:hint="eastAsia" w:ascii="宋体" w:hAnsi="宋体" w:eastAsia="宋体" w:cs="宋体"/>
          <w:bCs/>
          <w:snapToGrid w:val="0"/>
          <w:color w:val="auto"/>
          <w:szCs w:val="21"/>
          <w:highlight w:val="none"/>
          <w:u w:val="single"/>
        </w:rPr>
        <w:t>202</w:t>
      </w:r>
      <w:r>
        <w:rPr>
          <w:rFonts w:hint="eastAsia" w:hAnsi="宋体" w:eastAsia="宋体" w:cs="宋体"/>
          <w:bCs/>
          <w:snapToGrid w:val="0"/>
          <w:color w:val="auto"/>
          <w:szCs w:val="21"/>
          <w:highlight w:val="none"/>
          <w:u w:val="single"/>
          <w:lang w:val="en-US" w:eastAsia="zh-CN"/>
        </w:rPr>
        <w:t>6</w:t>
      </w:r>
      <w:r>
        <w:rPr>
          <w:rFonts w:hint="eastAsia" w:ascii="宋体" w:hAnsi="宋体" w:eastAsia="宋体" w:cs="宋体"/>
          <w:bCs/>
          <w:snapToGrid w:val="0"/>
          <w:color w:val="auto"/>
          <w:szCs w:val="21"/>
          <w:highlight w:val="none"/>
          <w:u w:val="single"/>
        </w:rPr>
        <w:t>年</w:t>
      </w:r>
      <w:r>
        <w:rPr>
          <w:rFonts w:hint="eastAsia" w:hAnsi="宋体" w:eastAsia="宋体" w:cs="宋体"/>
          <w:bCs/>
          <w:snapToGrid w:val="0"/>
          <w:color w:val="auto"/>
          <w:szCs w:val="21"/>
          <w:highlight w:val="none"/>
          <w:u w:val="single"/>
          <w:lang w:val="en-US" w:eastAsia="zh-CN"/>
        </w:rPr>
        <w:t>3</w:t>
      </w:r>
      <w:r>
        <w:rPr>
          <w:rFonts w:hint="eastAsia" w:ascii="宋体" w:hAnsi="宋体" w:eastAsia="宋体" w:cs="宋体"/>
          <w:bCs/>
          <w:snapToGrid w:val="0"/>
          <w:color w:val="auto"/>
          <w:szCs w:val="21"/>
          <w:highlight w:val="none"/>
          <w:u w:val="single"/>
        </w:rPr>
        <w:t>月</w:t>
      </w:r>
      <w:r>
        <w:rPr>
          <w:rFonts w:hint="eastAsia" w:hAnsi="宋体" w:cs="宋体"/>
          <w:bCs/>
          <w:snapToGrid w:val="0"/>
          <w:color w:val="auto"/>
          <w:szCs w:val="21"/>
          <w:highlight w:val="none"/>
          <w:u w:val="single"/>
          <w:lang w:val="en-US" w:eastAsia="zh-CN"/>
        </w:rPr>
        <w:t>3</w:t>
      </w:r>
      <w:r>
        <w:rPr>
          <w:rFonts w:hint="default" w:hAnsi="宋体" w:cs="宋体"/>
          <w:bCs/>
          <w:snapToGrid w:val="0"/>
          <w:color w:val="auto"/>
          <w:szCs w:val="21"/>
          <w:highlight w:val="none"/>
          <w:u w:val="single"/>
          <w:lang w:val="en-US" w:eastAsia="zh-CN"/>
        </w:rPr>
        <w:t>1</w:t>
      </w:r>
      <w:r>
        <w:rPr>
          <w:rFonts w:hint="eastAsia" w:ascii="宋体" w:hAnsi="宋体" w:eastAsia="宋体" w:cs="宋体"/>
          <w:bCs/>
          <w:snapToGrid w:val="0"/>
          <w:color w:val="auto"/>
          <w:szCs w:val="21"/>
          <w:highlight w:val="none"/>
          <w:u w:val="single"/>
        </w:rPr>
        <w:t>日至202</w:t>
      </w:r>
      <w:r>
        <w:rPr>
          <w:rFonts w:hint="eastAsia" w:hAnsi="宋体" w:eastAsia="宋体" w:cs="宋体"/>
          <w:bCs/>
          <w:snapToGrid w:val="0"/>
          <w:color w:val="auto"/>
          <w:szCs w:val="21"/>
          <w:highlight w:val="none"/>
          <w:u w:val="single"/>
          <w:lang w:val="en-US" w:eastAsia="zh-CN"/>
        </w:rPr>
        <w:t>6</w:t>
      </w:r>
      <w:r>
        <w:rPr>
          <w:rFonts w:hint="eastAsia" w:ascii="宋体" w:hAnsi="宋体" w:eastAsia="宋体" w:cs="宋体"/>
          <w:bCs/>
          <w:snapToGrid w:val="0"/>
          <w:color w:val="auto"/>
          <w:szCs w:val="21"/>
          <w:highlight w:val="none"/>
          <w:u w:val="single"/>
        </w:rPr>
        <w:t>年</w:t>
      </w:r>
      <w:r>
        <w:rPr>
          <w:rFonts w:hint="eastAsia" w:hAnsi="宋体" w:eastAsia="宋体" w:cs="宋体"/>
          <w:bCs/>
          <w:snapToGrid w:val="0"/>
          <w:color w:val="auto"/>
          <w:szCs w:val="21"/>
          <w:highlight w:val="none"/>
          <w:u w:val="single"/>
          <w:lang w:val="en-US" w:eastAsia="zh-CN"/>
        </w:rPr>
        <w:t>4</w:t>
      </w:r>
      <w:r>
        <w:rPr>
          <w:rFonts w:hint="eastAsia" w:ascii="宋体" w:hAnsi="宋体" w:eastAsia="宋体" w:cs="宋体"/>
          <w:bCs/>
          <w:snapToGrid w:val="0"/>
          <w:color w:val="auto"/>
          <w:szCs w:val="21"/>
          <w:highlight w:val="none"/>
          <w:u w:val="single"/>
        </w:rPr>
        <w:t>月</w:t>
      </w:r>
      <w:r>
        <w:rPr>
          <w:rFonts w:hint="eastAsia" w:hAnsi="宋体" w:cs="宋体"/>
          <w:bCs/>
          <w:snapToGrid w:val="0"/>
          <w:color w:val="auto"/>
          <w:szCs w:val="21"/>
          <w:highlight w:val="none"/>
          <w:u w:val="single"/>
          <w:lang w:val="en-US" w:eastAsia="zh-CN"/>
        </w:rPr>
        <w:t>08</w:t>
      </w:r>
      <w:r>
        <w:rPr>
          <w:rFonts w:hint="eastAsia" w:ascii="宋体" w:hAnsi="宋体" w:eastAsia="宋体" w:cs="宋体"/>
          <w:bCs/>
          <w:snapToGrid w:val="0"/>
          <w:color w:val="auto"/>
          <w:szCs w:val="21"/>
          <w:highlight w:val="none"/>
          <w:u w:val="single"/>
        </w:rPr>
        <w:t>日，每日上午9时至1</w:t>
      </w:r>
      <w:r>
        <w:rPr>
          <w:rFonts w:hint="eastAsia" w:hAnsi="宋体" w:eastAsia="宋体" w:cs="宋体"/>
          <w:bCs/>
          <w:snapToGrid w:val="0"/>
          <w:color w:val="auto"/>
          <w:szCs w:val="21"/>
          <w:highlight w:val="none"/>
          <w:u w:val="single"/>
          <w:lang w:val="en-US" w:eastAsia="zh-CN"/>
        </w:rPr>
        <w:t>2</w:t>
      </w:r>
      <w:r>
        <w:rPr>
          <w:rFonts w:hint="eastAsia" w:ascii="宋体" w:hAnsi="宋体" w:eastAsia="宋体" w:cs="宋体"/>
          <w:bCs/>
          <w:snapToGrid w:val="0"/>
          <w:color w:val="auto"/>
          <w:szCs w:val="21"/>
          <w:highlight w:val="none"/>
          <w:u w:val="single"/>
        </w:rPr>
        <w:t>时、下午3时至5时（北京时间</w:t>
      </w:r>
      <w:r>
        <w:rPr>
          <w:rFonts w:hint="eastAsia" w:hAnsi="宋体" w:cs="宋体"/>
          <w:bCs/>
          <w:snapToGrid w:val="0"/>
          <w:color w:val="auto"/>
          <w:szCs w:val="21"/>
          <w:highlight w:val="none"/>
          <w:u w:val="single"/>
          <w:lang w:eastAsia="zh-CN"/>
        </w:rPr>
        <w:t>，</w:t>
      </w:r>
      <w:r>
        <w:rPr>
          <w:rFonts w:hint="eastAsia" w:hAnsi="宋体" w:cs="宋体"/>
          <w:bCs/>
          <w:snapToGrid w:val="0"/>
          <w:color w:val="auto"/>
          <w:szCs w:val="21"/>
          <w:highlight w:val="none"/>
          <w:u w:val="single"/>
          <w:lang w:val="en-US" w:eastAsia="zh-CN"/>
        </w:rPr>
        <w:t>下同</w:t>
      </w:r>
      <w:r>
        <w:rPr>
          <w:rFonts w:hint="eastAsia" w:ascii="宋体" w:hAnsi="宋体" w:eastAsia="宋体" w:cs="宋体"/>
          <w:bCs/>
          <w:snapToGrid w:val="0"/>
          <w:color w:val="auto"/>
          <w:szCs w:val="21"/>
          <w:highlight w:val="none"/>
          <w:u w:val="single"/>
        </w:rPr>
        <w:t>）</w:t>
      </w:r>
      <w:r>
        <w:rPr>
          <w:rFonts w:hint="eastAsia" w:ascii="宋体" w:hAnsi="宋体" w:eastAsia="宋体" w:cs="宋体"/>
          <w:bCs/>
          <w:snapToGrid w:val="0"/>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4.2 获取方式：</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（1）持投标单位介绍信（或授权委托书）</w:t>
      </w:r>
      <w:r>
        <w:rPr>
          <w:rFonts w:hint="eastAsia" w:hAnsi="宋体" w:eastAsia="宋体" w:cs="宋体"/>
          <w:bCs/>
          <w:snapToGrid w:val="0"/>
          <w:color w:val="auto"/>
          <w:szCs w:val="21"/>
          <w:highlight w:val="none"/>
          <w:lang w:val="en-US" w:eastAsia="zh-CN"/>
        </w:rPr>
        <w:t>或电话联系报名</w:t>
      </w:r>
      <w:r>
        <w:rPr>
          <w:rFonts w:hint="eastAsia" w:ascii="宋体" w:hAnsi="宋体" w:eastAsia="宋体" w:cs="宋体"/>
          <w:bCs/>
          <w:snapToGrid w:val="0"/>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（2）地点：</w:t>
      </w:r>
      <w:r>
        <w:rPr>
          <w:rFonts w:hint="eastAsia" w:hAnsi="宋体" w:eastAsia="宋体" w:cs="宋体"/>
          <w:bCs/>
          <w:snapToGrid w:val="0"/>
          <w:color w:val="auto"/>
          <w:szCs w:val="21"/>
          <w:highlight w:val="none"/>
          <w:lang w:val="en-US" w:eastAsia="zh-CN"/>
        </w:rPr>
        <w:t>上海沪谊工程造价咨询有限公司</w:t>
      </w:r>
      <w:r>
        <w:rPr>
          <w:rFonts w:hint="eastAsia" w:ascii="宋体" w:hAnsi="宋体" w:eastAsia="宋体" w:cs="宋体"/>
          <w:bCs/>
          <w:snapToGrid w:val="0"/>
          <w:color w:val="auto"/>
          <w:szCs w:val="21"/>
          <w:highlight w:val="none"/>
        </w:rPr>
        <w:t>（详细地址：</w:t>
      </w:r>
      <w:r>
        <w:rPr>
          <w:rFonts w:hint="eastAsia" w:hAnsi="宋体" w:eastAsia="宋体" w:cs="宋体"/>
          <w:bCs/>
          <w:snapToGrid w:val="0"/>
          <w:color w:val="auto"/>
          <w:szCs w:val="21"/>
          <w:highlight w:val="none"/>
          <w:lang w:eastAsia="zh-CN"/>
        </w:rPr>
        <w:t>铜陵市铜官区西湖镇翠湖一路东市大道老狮子山区政府院内一楼</w:t>
      </w:r>
      <w:r>
        <w:rPr>
          <w:rFonts w:hint="eastAsia" w:ascii="宋体" w:hAnsi="宋体" w:eastAsia="宋体" w:cs="宋体"/>
          <w:bCs/>
          <w:snapToGrid w:val="0"/>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（3）招标文件费用支付方式：</w:t>
      </w:r>
      <w:r>
        <w:rPr>
          <w:rFonts w:hint="eastAsia" w:ascii="宋体" w:hAnsi="宋体" w:eastAsia="宋体" w:cs="宋体"/>
          <w:bCs/>
          <w:snapToGrid w:val="0"/>
          <w:color w:val="auto"/>
          <w:szCs w:val="21"/>
          <w:highlight w:val="none"/>
          <w:u w:val="single"/>
        </w:rPr>
        <w:t xml:space="preserve">  /  </w:t>
      </w:r>
      <w:r>
        <w:rPr>
          <w:rFonts w:hint="eastAsia" w:ascii="宋体" w:hAnsi="宋体" w:eastAsia="宋体" w:cs="宋体"/>
          <w:bCs/>
          <w:snapToGrid w:val="0"/>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（4）招标文件获取过程中有任何疑问，请在工作时间（工作时间：工作日上午 8：30 至 11：30，下午 2：30 至 5：30）拨打</w:t>
      </w:r>
      <w:r>
        <w:rPr>
          <w:rFonts w:hint="eastAsia" w:hAnsi="宋体" w:eastAsia="宋体" w:cs="宋体"/>
          <w:bCs/>
          <w:snapToGrid w:val="0"/>
          <w:color w:val="auto"/>
          <w:szCs w:val="21"/>
          <w:highlight w:val="none"/>
          <w:u w:val="single"/>
          <w:lang w:val="en-US" w:eastAsia="zh-CN"/>
        </w:rPr>
        <w:t xml:space="preserve"> 章</w:t>
      </w:r>
      <w:r>
        <w:rPr>
          <w:rFonts w:hint="eastAsia" w:hAnsi="宋体" w:eastAsia="宋体" w:cs="宋体"/>
          <w:bCs/>
          <w:snapToGrid w:val="0"/>
          <w:color w:val="auto"/>
          <w:szCs w:val="21"/>
          <w:highlight w:val="none"/>
          <w:u w:val="single"/>
          <w:lang w:eastAsia="zh-CN"/>
        </w:rPr>
        <w:t>工</w:t>
      </w:r>
      <w:r>
        <w:rPr>
          <w:rFonts w:hint="eastAsia" w:hAnsi="宋体" w:eastAsia="宋体" w:cs="宋体"/>
          <w:bCs/>
          <w:snapToGrid w:val="0"/>
          <w:color w:val="auto"/>
          <w:szCs w:val="21"/>
          <w:highlight w:val="none"/>
          <w:u w:val="single"/>
          <w:lang w:val="en-US" w:eastAsia="zh-CN"/>
        </w:rPr>
        <w:t xml:space="preserve"> 13965206358  </w:t>
      </w:r>
      <w:r>
        <w:rPr>
          <w:rFonts w:hint="eastAsia" w:ascii="宋体" w:hAnsi="宋体" w:eastAsia="宋体" w:cs="宋体"/>
          <w:bCs/>
          <w:snapToGrid w:val="0"/>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4.3 招标文件价格：0元。</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5. 投标文件的递交</w:t>
      </w:r>
      <w:bookmarkEnd w:id="5"/>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投标文件递交的截止时间(投标截止时间，下同)为</w:t>
      </w:r>
      <w:r>
        <w:rPr>
          <w:rFonts w:hint="eastAsia" w:ascii="宋体" w:hAnsi="宋体" w:eastAsia="宋体" w:cs="宋体"/>
          <w:color w:val="auto"/>
          <w:highlight w:val="none"/>
          <w:u w:val="single"/>
          <w:lang w:val="en-US" w:eastAsia="zh-CN"/>
        </w:rPr>
        <w:t>20</w:t>
      </w:r>
      <w:r>
        <w:rPr>
          <w:rFonts w:hint="eastAsia" w:hAnsi="宋体" w:eastAsia="宋体" w:cs="宋体"/>
          <w:color w:val="auto"/>
          <w:highlight w:val="none"/>
          <w:u w:val="single"/>
          <w:lang w:val="en-US" w:eastAsia="zh-CN"/>
        </w:rPr>
        <w:t>26</w:t>
      </w:r>
      <w:r>
        <w:rPr>
          <w:rFonts w:hint="eastAsia" w:ascii="宋体" w:hAnsi="宋体" w:eastAsia="宋体" w:cs="宋体"/>
          <w:bCs/>
          <w:snapToGrid w:val="0"/>
          <w:color w:val="auto"/>
          <w:szCs w:val="21"/>
          <w:highlight w:val="none"/>
        </w:rPr>
        <w:t>年</w:t>
      </w:r>
      <w:r>
        <w:rPr>
          <w:rFonts w:hint="eastAsia" w:hAnsi="宋体" w:eastAsia="宋体" w:cs="宋体"/>
          <w:color w:val="auto"/>
          <w:highlight w:val="none"/>
          <w:u w:val="single"/>
          <w:lang w:val="en-US" w:eastAsia="zh-CN"/>
        </w:rPr>
        <w:t>4</w:t>
      </w:r>
      <w:r>
        <w:rPr>
          <w:rFonts w:hint="eastAsia" w:ascii="宋体" w:hAnsi="宋体" w:eastAsia="宋体" w:cs="宋体"/>
          <w:bCs/>
          <w:snapToGrid w:val="0"/>
          <w:color w:val="auto"/>
          <w:szCs w:val="21"/>
          <w:highlight w:val="none"/>
        </w:rPr>
        <w:t>月</w:t>
      </w:r>
      <w:r>
        <w:rPr>
          <w:rFonts w:hint="eastAsia" w:hAnsi="宋体" w:eastAsia="宋体" w:cs="宋体"/>
          <w:color w:val="auto"/>
          <w:highlight w:val="none"/>
          <w:u w:val="single"/>
          <w:lang w:val="en-US" w:eastAsia="zh-CN"/>
        </w:rPr>
        <w:t xml:space="preserve"> </w:t>
      </w:r>
      <w:r>
        <w:rPr>
          <w:rFonts w:hint="eastAsia" w:hAnsi="宋体" w:cs="宋体"/>
          <w:color w:val="auto"/>
          <w:highlight w:val="none"/>
          <w:u w:val="single"/>
          <w:lang w:val="en-US" w:eastAsia="zh-CN"/>
        </w:rPr>
        <w:t>10</w:t>
      </w:r>
      <w:r>
        <w:rPr>
          <w:rFonts w:hint="eastAsia" w:ascii="宋体" w:hAnsi="宋体" w:eastAsia="宋体" w:cs="宋体"/>
          <w:bCs/>
          <w:snapToGrid w:val="0"/>
          <w:color w:val="auto"/>
          <w:szCs w:val="21"/>
          <w:highlight w:val="none"/>
        </w:rPr>
        <w:t>日</w:t>
      </w:r>
      <w:r>
        <w:rPr>
          <w:rFonts w:hint="eastAsia" w:hAnsi="宋体" w:eastAsia="宋体" w:cs="宋体"/>
          <w:color w:val="auto"/>
          <w:highlight w:val="none"/>
          <w:u w:val="single"/>
          <w:lang w:val="en-US" w:eastAsia="zh-CN"/>
        </w:rPr>
        <w:t>9</w:t>
      </w:r>
      <w:r>
        <w:rPr>
          <w:rFonts w:hint="eastAsia" w:ascii="宋体" w:hAnsi="宋体" w:eastAsia="宋体" w:cs="宋体"/>
          <w:bCs/>
          <w:snapToGrid w:val="0"/>
          <w:color w:val="auto"/>
          <w:szCs w:val="21"/>
          <w:highlight w:val="none"/>
        </w:rPr>
        <w:t>时</w:t>
      </w:r>
      <w:r>
        <w:rPr>
          <w:rFonts w:hint="eastAsia" w:hAnsi="宋体" w:eastAsia="宋体" w:cs="宋体"/>
          <w:color w:val="auto"/>
          <w:highlight w:val="none"/>
          <w:u w:val="single"/>
          <w:lang w:val="en-US" w:eastAsia="zh-CN"/>
        </w:rPr>
        <w:t>30</w:t>
      </w:r>
      <w:r>
        <w:rPr>
          <w:rFonts w:hint="eastAsia" w:ascii="宋体" w:hAnsi="宋体" w:eastAsia="宋体" w:cs="宋体"/>
          <w:bCs/>
          <w:snapToGrid w:val="0"/>
          <w:color w:val="auto"/>
          <w:szCs w:val="21"/>
          <w:highlight w:val="none"/>
        </w:rPr>
        <w:t>分，投标人应在投标截止时间前递交</w:t>
      </w:r>
      <w:r>
        <w:rPr>
          <w:rFonts w:hint="eastAsia" w:hAnsi="宋体" w:eastAsia="宋体" w:cs="宋体"/>
          <w:bCs/>
          <w:snapToGrid w:val="0"/>
          <w:color w:val="auto"/>
          <w:szCs w:val="21"/>
          <w:highlight w:val="none"/>
          <w:lang w:val="en-US" w:eastAsia="zh-CN"/>
        </w:rPr>
        <w:t>纸质版</w:t>
      </w:r>
      <w:r>
        <w:rPr>
          <w:rFonts w:hint="eastAsia" w:ascii="宋体" w:hAnsi="宋体" w:eastAsia="宋体" w:cs="宋体"/>
          <w:bCs/>
          <w:snapToGrid w:val="0"/>
          <w:color w:val="auto"/>
          <w:szCs w:val="21"/>
          <w:highlight w:val="none"/>
        </w:rPr>
        <w:t>投标文件。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outlineLvl w:val="9"/>
        <w:rPr>
          <w:rFonts w:hint="eastAsia" w:ascii="宋体" w:hAnsi="宋体" w:eastAsia="宋体" w:cs="宋体"/>
          <w:b/>
          <w:bCs/>
          <w:color w:val="auto"/>
          <w:highlight w:val="none"/>
        </w:rPr>
      </w:pPr>
      <w:bookmarkStart w:id="6" w:name="_Toc15366"/>
      <w:r>
        <w:rPr>
          <w:rFonts w:hint="eastAsia" w:ascii="宋体" w:hAnsi="宋体" w:eastAsia="宋体" w:cs="宋体"/>
          <w:b/>
          <w:bCs/>
          <w:color w:val="auto"/>
          <w:highlight w:val="none"/>
        </w:rPr>
        <w:t>6. 开标时间及地点</w:t>
      </w:r>
      <w:bookmarkEnd w:id="6"/>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FF0000"/>
          <w:szCs w:val="21"/>
          <w:highlight w:val="none"/>
          <w:lang w:eastAsia="zh-CN"/>
        </w:rPr>
      </w:pPr>
      <w:bookmarkStart w:id="7" w:name="_Toc27562"/>
      <w:r>
        <w:rPr>
          <w:rFonts w:hint="eastAsia" w:ascii="宋体" w:hAnsi="宋体" w:eastAsia="宋体" w:cs="宋体"/>
          <w:bCs/>
          <w:snapToGrid w:val="0"/>
          <w:color w:val="auto"/>
          <w:szCs w:val="21"/>
          <w:highlight w:val="none"/>
        </w:rPr>
        <w:t>6.1 开标时间：202</w:t>
      </w:r>
      <w:r>
        <w:rPr>
          <w:rFonts w:hint="eastAsia" w:hAnsi="宋体" w:eastAsia="宋体" w:cs="宋体"/>
          <w:bCs/>
          <w:snapToGrid w:val="0"/>
          <w:color w:val="auto"/>
          <w:szCs w:val="21"/>
          <w:highlight w:val="none"/>
          <w:lang w:val="en-US" w:eastAsia="zh-CN"/>
        </w:rPr>
        <w:t>6</w:t>
      </w:r>
      <w:r>
        <w:rPr>
          <w:rFonts w:hint="eastAsia" w:ascii="宋体" w:hAnsi="宋体" w:eastAsia="宋体" w:cs="宋体"/>
          <w:bCs/>
          <w:snapToGrid w:val="0"/>
          <w:color w:val="auto"/>
          <w:szCs w:val="21"/>
          <w:highlight w:val="none"/>
        </w:rPr>
        <w:t>年</w:t>
      </w:r>
      <w:r>
        <w:rPr>
          <w:rFonts w:hint="eastAsia" w:hAnsi="宋体" w:eastAsia="宋体" w:cs="宋体"/>
          <w:bCs/>
          <w:snapToGrid w:val="0"/>
          <w:color w:val="auto"/>
          <w:szCs w:val="21"/>
          <w:highlight w:val="none"/>
          <w:lang w:val="en-US" w:eastAsia="zh-CN"/>
        </w:rPr>
        <w:t>4</w:t>
      </w:r>
      <w:r>
        <w:rPr>
          <w:rFonts w:hint="eastAsia" w:ascii="宋体" w:hAnsi="宋体" w:eastAsia="宋体" w:cs="宋体"/>
          <w:bCs/>
          <w:snapToGrid w:val="0"/>
          <w:color w:val="auto"/>
          <w:szCs w:val="21"/>
          <w:highlight w:val="none"/>
        </w:rPr>
        <w:t>月</w:t>
      </w:r>
      <w:r>
        <w:rPr>
          <w:rFonts w:hint="eastAsia" w:hAnsi="宋体" w:cs="宋体"/>
          <w:bCs/>
          <w:snapToGrid w:val="0"/>
          <w:color w:val="auto"/>
          <w:szCs w:val="21"/>
          <w:highlight w:val="none"/>
          <w:lang w:val="en-US" w:eastAsia="zh-CN"/>
        </w:rPr>
        <w:t>10</w:t>
      </w:r>
      <w:r>
        <w:rPr>
          <w:rFonts w:hint="eastAsia" w:ascii="宋体" w:hAnsi="宋体" w:eastAsia="宋体" w:cs="宋体"/>
          <w:bCs/>
          <w:snapToGrid w:val="0"/>
          <w:color w:val="auto"/>
          <w:szCs w:val="21"/>
          <w:highlight w:val="none"/>
        </w:rPr>
        <w:t>日</w:t>
      </w:r>
      <w:r>
        <w:rPr>
          <w:rFonts w:hint="eastAsia" w:hAnsi="宋体" w:eastAsia="宋体" w:cs="宋体"/>
          <w:bCs/>
          <w:snapToGrid w:val="0"/>
          <w:color w:val="auto"/>
          <w:szCs w:val="21"/>
          <w:highlight w:val="none"/>
          <w:lang w:val="en-US" w:eastAsia="zh-CN"/>
        </w:rPr>
        <w:t>9</w:t>
      </w:r>
      <w:r>
        <w:rPr>
          <w:rFonts w:hint="eastAsia" w:ascii="宋体" w:hAnsi="宋体" w:eastAsia="宋体" w:cs="宋体"/>
          <w:bCs/>
          <w:snapToGrid w:val="0"/>
          <w:color w:val="auto"/>
          <w:szCs w:val="21"/>
          <w:highlight w:val="none"/>
        </w:rPr>
        <w:t>时</w:t>
      </w:r>
      <w:r>
        <w:rPr>
          <w:rFonts w:hint="eastAsia" w:hAnsi="宋体" w:eastAsia="宋体" w:cs="宋体"/>
          <w:bCs/>
          <w:snapToGrid w:val="0"/>
          <w:color w:val="auto"/>
          <w:szCs w:val="21"/>
          <w:highlight w:val="none"/>
          <w:lang w:val="en-US" w:eastAsia="zh-CN"/>
        </w:rPr>
        <w:t>30</w:t>
      </w:r>
      <w:r>
        <w:rPr>
          <w:rFonts w:hint="eastAsia" w:ascii="宋体" w:hAnsi="宋体" w:eastAsia="宋体" w:cs="宋体"/>
          <w:bCs/>
          <w:snapToGrid w:val="0"/>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lang w:eastAsia="zh-CN"/>
        </w:rPr>
      </w:pPr>
      <w:r>
        <w:rPr>
          <w:rFonts w:hint="eastAsia" w:ascii="宋体" w:hAnsi="宋体" w:eastAsia="宋体" w:cs="宋体"/>
          <w:bCs/>
          <w:snapToGrid w:val="0"/>
          <w:color w:val="auto"/>
          <w:szCs w:val="21"/>
          <w:highlight w:val="none"/>
        </w:rPr>
        <w:t>6.2 开标地点：</w:t>
      </w:r>
      <w:r>
        <w:rPr>
          <w:rFonts w:hint="eastAsia" w:hAnsi="宋体" w:eastAsia="宋体" w:cs="宋体"/>
          <w:bCs/>
          <w:snapToGrid w:val="0"/>
          <w:color w:val="auto"/>
          <w:szCs w:val="21"/>
          <w:highlight w:val="none"/>
          <w:lang w:val="en-US" w:eastAsia="zh-CN"/>
        </w:rPr>
        <w:t>上海沪谊工程造价咨询有限公司</w:t>
      </w:r>
      <w:r>
        <w:rPr>
          <w:rFonts w:hint="eastAsia" w:ascii="宋体" w:hAnsi="宋体" w:eastAsia="宋体" w:cs="宋体"/>
          <w:bCs/>
          <w:snapToGrid w:val="0"/>
          <w:color w:val="auto"/>
          <w:szCs w:val="21"/>
          <w:highlight w:val="none"/>
        </w:rPr>
        <w:t>开标室</w:t>
      </w:r>
      <w:r>
        <w:rPr>
          <w:rFonts w:hint="eastAsia" w:hAnsi="宋体" w:cs="宋体"/>
          <w:bCs/>
          <w:snapToGrid w:val="0"/>
          <w:color w:val="auto"/>
          <w:szCs w:val="21"/>
          <w:highlight w:val="none"/>
          <w:lang w:eastAsia="zh-CN"/>
        </w:rPr>
        <w:t>（铜陵市铜官区西湖镇翠湖一路东市大道老狮子山区政府院内一楼）</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7. 发布公告的媒介</w:t>
      </w:r>
      <w:bookmarkEnd w:id="7"/>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本次招标公告同时在</w:t>
      </w:r>
      <w:r>
        <w:rPr>
          <w:rFonts w:hint="eastAsia" w:ascii="宋体" w:hAnsi="宋体" w:eastAsia="宋体" w:cs="宋体"/>
          <w:color w:val="auto"/>
          <w:highlight w:val="none"/>
          <w:u w:val="none"/>
        </w:rPr>
        <w:t>铜陵市建设投资控股有限责任公司网</w:t>
      </w:r>
      <w:r>
        <w:rPr>
          <w:rFonts w:hint="eastAsia" w:hAnsi="宋体" w:cs="宋体"/>
          <w:color w:val="auto"/>
          <w:highlight w:val="none"/>
          <w:u w:val="none"/>
          <w:lang w:val="en-US" w:eastAsia="zh-CN"/>
        </w:rPr>
        <w:t>站（</w:t>
      </w:r>
      <w:r>
        <w:rPr>
          <w:rFonts w:hint="eastAsia" w:ascii="宋体" w:hAnsi="宋体" w:eastAsia="宋体" w:cs="宋体"/>
          <w:snapToGrid w:val="0"/>
          <w:color w:val="auto"/>
          <w:spacing w:val="-2"/>
          <w:kern w:val="0"/>
          <w:sz w:val="24"/>
          <w:szCs w:val="24"/>
          <w:highlight w:val="none"/>
          <w:lang w:val="en-US" w:eastAsia="zh-CN"/>
        </w:rPr>
        <w:t>https://www.tljtkg.com/</w:t>
      </w:r>
      <w:r>
        <w:rPr>
          <w:rFonts w:hint="eastAsia" w:ascii="宋体" w:hAnsi="宋体" w:eastAsia="宋体" w:cs="宋体"/>
          <w:sz w:val="24"/>
          <w:szCs w:val="24"/>
          <w:lang w:val="en-US" w:eastAsia="zh-CN"/>
        </w:rPr>
        <w:t xml:space="preserve"> </w:t>
      </w:r>
      <w:r>
        <w:rPr>
          <w:rFonts w:hint="eastAsia" w:hAnsi="宋体" w:cs="宋体"/>
          <w:color w:val="auto"/>
          <w:highlight w:val="none"/>
          <w:u w:val="none"/>
          <w:lang w:val="en-US" w:eastAsia="zh-CN"/>
        </w:rPr>
        <w:t>）、</w:t>
      </w:r>
      <w:r>
        <w:rPr>
          <w:rFonts w:hint="eastAsia" w:hAnsi="宋体" w:eastAsia="宋体" w:cs="宋体"/>
          <w:bCs/>
          <w:snapToGrid w:val="0"/>
          <w:color w:val="auto"/>
          <w:szCs w:val="21"/>
          <w:highlight w:val="none"/>
          <w:lang w:val="en-US" w:eastAsia="zh-CN"/>
        </w:rPr>
        <w:t>上海沪谊工程造价咨询有限公司</w:t>
      </w:r>
      <w:r>
        <w:rPr>
          <w:rFonts w:hint="eastAsia" w:hAnsi="宋体" w:cs="宋体"/>
          <w:bCs/>
          <w:snapToGrid w:val="0"/>
          <w:color w:val="auto"/>
          <w:szCs w:val="21"/>
          <w:highlight w:val="none"/>
          <w:lang w:val="en-US" w:eastAsia="zh-CN"/>
        </w:rPr>
        <w:t>网站（http://www.shyec.com.cn）</w:t>
      </w:r>
      <w:r>
        <w:rPr>
          <w:rFonts w:hint="eastAsia" w:ascii="宋体" w:hAnsi="宋体" w:eastAsia="宋体" w:cs="宋体"/>
          <w:color w:val="auto"/>
          <w:highlight w:val="none"/>
        </w:rPr>
        <w:t>发布。</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outlineLvl w:val="9"/>
        <w:rPr>
          <w:rFonts w:hint="eastAsia" w:ascii="宋体" w:hAnsi="宋体" w:eastAsia="宋体" w:cs="宋体"/>
          <w:b/>
          <w:bCs/>
          <w:color w:val="auto"/>
          <w:highlight w:val="none"/>
        </w:rPr>
      </w:pPr>
      <w:bookmarkStart w:id="8" w:name="_Toc1686"/>
      <w:r>
        <w:rPr>
          <w:rFonts w:hint="eastAsia" w:ascii="宋体" w:hAnsi="宋体" w:eastAsia="宋体" w:cs="宋体"/>
          <w:b/>
          <w:bCs/>
          <w:color w:val="auto"/>
          <w:highlight w:val="none"/>
        </w:rPr>
        <w:t>8.联系方式</w:t>
      </w:r>
      <w:bookmarkEnd w:id="8"/>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对本项目存在异议或质疑的可在公示期内通过以下联系方式向招标人或代理机构提出。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8.1 招标人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rPr>
        <w:t>招 标 人：</w:t>
      </w:r>
      <w:r>
        <w:rPr>
          <w:rFonts w:hint="eastAsia" w:hAnsi="宋体" w:eastAsia="宋体" w:cs="宋体"/>
          <w:color w:val="auto"/>
          <w:highlight w:val="none"/>
          <w:u w:val="single"/>
          <w:lang w:val="en-US" w:eastAsia="zh-CN"/>
        </w:rPr>
        <w:t xml:space="preserve"> </w:t>
      </w:r>
      <w:r>
        <w:rPr>
          <w:rFonts w:hint="eastAsia" w:hAnsi="宋体" w:cs="宋体"/>
          <w:color w:val="auto"/>
          <w:highlight w:val="none"/>
          <w:u w:val="single"/>
          <w:lang w:val="en-US" w:eastAsia="zh-CN"/>
        </w:rPr>
        <w:t>铜陵育秀植物园有限公司</w:t>
      </w:r>
      <w:r>
        <w:rPr>
          <w:rFonts w:hint="eastAsia" w:hAnsi="宋体" w:eastAsia="宋体" w:cs="宋体"/>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lang w:val="zh-CN" w:eastAsia="zh-CN"/>
        </w:rPr>
        <w:t>铜陵市</w:t>
      </w:r>
      <w:r>
        <w:rPr>
          <w:rFonts w:hint="eastAsia" w:ascii="宋体" w:hAnsi="宋体" w:eastAsia="宋体" w:cs="宋体"/>
          <w:color w:val="auto"/>
          <w:highlight w:val="none"/>
          <w:u w:val="single"/>
          <w:lang w:val="en-US" w:eastAsia="zh-CN"/>
        </w:rPr>
        <w:t>铜官区北京</w:t>
      </w:r>
      <w:r>
        <w:rPr>
          <w:rFonts w:hint="eastAsia" w:hAnsi="宋体" w:cs="宋体"/>
          <w:color w:val="auto"/>
          <w:highlight w:val="none"/>
          <w:u w:val="single"/>
          <w:lang w:val="en-US" w:eastAsia="zh-CN"/>
        </w:rPr>
        <w:t>中</w:t>
      </w:r>
      <w:r>
        <w:rPr>
          <w:rFonts w:hint="eastAsia" w:ascii="宋体" w:hAnsi="宋体" w:eastAsia="宋体" w:cs="宋体"/>
          <w:color w:val="auto"/>
          <w:highlight w:val="none"/>
          <w:u w:val="single"/>
          <w:lang w:val="en-US" w:eastAsia="zh-CN"/>
        </w:rPr>
        <w:t>路</w:t>
      </w:r>
      <w:r>
        <w:rPr>
          <w:rFonts w:hint="default" w:hAnsi="宋体" w:cs="宋体"/>
          <w:color w:val="auto"/>
          <w:highlight w:val="none"/>
          <w:u w:val="single"/>
          <w:lang w:val="en-US" w:eastAsia="zh-CN"/>
        </w:rPr>
        <w:t>975</w:t>
      </w:r>
      <w:r>
        <w:rPr>
          <w:rFonts w:hint="eastAsia" w:ascii="宋体" w:hAnsi="宋体" w:eastAsia="宋体" w:cs="宋体"/>
          <w:color w:val="auto"/>
          <w:highlight w:val="none"/>
          <w:u w:val="single"/>
          <w:lang w:val="zh-CN"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邮    编：</w:t>
      </w:r>
      <w:r>
        <w:rPr>
          <w:rFonts w:hint="eastAsia" w:ascii="宋体" w:hAnsi="宋体" w:eastAsia="宋体" w:cs="宋体"/>
          <w:color w:val="auto"/>
          <w:highlight w:val="none"/>
          <w:u w:val="single"/>
          <w:lang w:val="en-US" w:eastAsia="zh-CN"/>
        </w:rPr>
        <w:t>244000</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default" w:ascii="宋体" w:hAnsi="宋体" w:eastAsia="宋体" w:cs="宋体"/>
          <w:color w:val="auto"/>
          <w:highlight w:val="none"/>
          <w:lang w:val="en-US"/>
        </w:rPr>
      </w:pPr>
      <w:r>
        <w:rPr>
          <w:rFonts w:hint="eastAsia" w:ascii="宋体" w:hAnsi="宋体" w:eastAsia="宋体" w:cs="宋体"/>
          <w:color w:val="auto"/>
          <w:highlight w:val="none"/>
        </w:rPr>
        <w:t>联 系 人：</w:t>
      </w:r>
      <w:r>
        <w:rPr>
          <w:rFonts w:hint="eastAsia" w:hAnsi="宋体" w:eastAsia="宋体" w:cs="宋体"/>
          <w:color w:val="auto"/>
          <w:highlight w:val="none"/>
          <w:u w:val="single"/>
          <w:lang w:val="en-US" w:eastAsia="zh-CN"/>
        </w:rPr>
        <w:t>王</w:t>
      </w:r>
      <w:r>
        <w:rPr>
          <w:rFonts w:hint="eastAsia" w:hAnsi="宋体" w:eastAsia="宋体" w:cs="宋体"/>
          <w:color w:val="auto"/>
          <w:highlight w:val="none"/>
          <w:u w:val="single"/>
          <w:lang w:eastAsia="zh-CN"/>
        </w:rPr>
        <w:t>工</w:t>
      </w:r>
      <w:r>
        <w:rPr>
          <w:rFonts w:hint="default" w:hAnsi="宋体" w:cs="宋体"/>
          <w:color w:val="auto"/>
          <w:highlight w:val="none"/>
          <w:u w:val="none"/>
          <w:lang w:val="en-US" w:eastAsia="zh-CN"/>
        </w:rPr>
        <w:t xml:space="preserve">    </w:t>
      </w:r>
      <w:r>
        <w:rPr>
          <w:rFonts w:hint="eastAsia" w:ascii="宋体" w:hAnsi="宋体" w:eastAsia="宋体" w:cs="宋体"/>
          <w:color w:val="auto"/>
          <w:highlight w:val="none"/>
        </w:rPr>
        <w:t>电    话：</w:t>
      </w:r>
      <w:r>
        <w:rPr>
          <w:rFonts w:hint="eastAsia" w:ascii="宋体" w:hAnsi="宋体" w:eastAsia="宋体" w:cs="宋体"/>
          <w:color w:val="auto"/>
          <w:highlight w:val="none"/>
          <w:u w:val="single"/>
          <w:lang w:val="en-US" w:eastAsia="zh-CN"/>
        </w:rPr>
        <w:t xml:space="preserve"> </w:t>
      </w:r>
      <w:r>
        <w:rPr>
          <w:rFonts w:hint="default" w:hAnsi="宋体" w:cs="宋体"/>
          <w:color w:val="auto"/>
          <w:highlight w:val="none"/>
          <w:u w:val="single"/>
          <w:lang w:val="en-US" w:eastAsia="zh-CN"/>
        </w:rPr>
        <w:t>0562-2888818</w:t>
      </w:r>
      <w:r>
        <w:rPr>
          <w:rFonts w:hint="eastAsia" w:ascii="宋体" w:hAnsi="宋体" w:eastAsia="宋体" w:cs="宋体"/>
          <w:color w:val="auto"/>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8.2 招标代理机构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招标代理机构：</w:t>
      </w:r>
      <w:r>
        <w:rPr>
          <w:rFonts w:hint="eastAsia" w:hAnsi="宋体" w:eastAsia="宋体" w:cs="宋体"/>
          <w:color w:val="auto"/>
          <w:highlight w:val="none"/>
          <w:u w:val="single"/>
          <w:lang w:eastAsia="zh-CN"/>
        </w:rPr>
        <w:t xml:space="preserve">上海沪谊工程造价咨询有限公司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地    址：</w:t>
      </w:r>
      <w:r>
        <w:rPr>
          <w:rFonts w:hint="eastAsia" w:hAnsi="宋体" w:eastAsia="宋体" w:cs="宋体"/>
          <w:color w:val="auto"/>
          <w:highlight w:val="none"/>
          <w:u w:val="single"/>
          <w:lang w:eastAsia="zh-CN"/>
        </w:rPr>
        <w:t>铜陵市铜官区西湖镇翠湖一路东市大道老狮子山区政府院内一楼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邮    编：</w:t>
      </w:r>
      <w:r>
        <w:rPr>
          <w:rFonts w:hint="eastAsia" w:ascii="宋体" w:hAnsi="宋体" w:eastAsia="宋体" w:cs="宋体"/>
          <w:color w:val="auto"/>
          <w:highlight w:val="none"/>
          <w:u w:val="single"/>
          <w:lang w:val="en-US" w:eastAsia="zh-CN"/>
        </w:rPr>
        <w:t>244000</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rPr>
        <w:t>联 系 人：</w:t>
      </w:r>
      <w:r>
        <w:rPr>
          <w:rFonts w:hint="eastAsia" w:hAnsi="宋体" w:eastAsia="宋体" w:cs="宋体"/>
          <w:color w:val="auto"/>
          <w:highlight w:val="none"/>
          <w:u w:val="single"/>
          <w:lang w:val="en-US" w:eastAsia="zh-CN"/>
        </w:rPr>
        <w:t>章</w:t>
      </w:r>
      <w:r>
        <w:rPr>
          <w:rFonts w:hint="eastAsia" w:ascii="宋体" w:hAnsi="宋体" w:eastAsia="宋体" w:cs="宋体"/>
          <w:color w:val="auto"/>
          <w:highlight w:val="none"/>
          <w:u w:val="single"/>
          <w:lang w:eastAsia="zh-CN"/>
        </w:rPr>
        <w:t>工</w:t>
      </w:r>
      <w:r>
        <w:rPr>
          <w:rFonts w:hint="default" w:hAnsi="宋体" w:cs="宋体"/>
          <w:color w:val="auto"/>
          <w:highlight w:val="none"/>
          <w:u w:val="none"/>
          <w:lang w:val="en-US" w:eastAsia="zh-CN"/>
        </w:rPr>
        <w:t xml:space="preserve">    </w:t>
      </w:r>
      <w:r>
        <w:rPr>
          <w:rFonts w:hint="eastAsia" w:ascii="宋体" w:hAnsi="宋体" w:eastAsia="宋体" w:cs="宋体"/>
          <w:color w:val="auto"/>
          <w:highlight w:val="none"/>
        </w:rPr>
        <w:t>电    话：</w:t>
      </w:r>
      <w:r>
        <w:rPr>
          <w:rFonts w:hint="eastAsia" w:hAnsi="宋体" w:eastAsia="宋体" w:cs="宋体"/>
          <w:color w:val="auto"/>
          <w:highlight w:val="none"/>
          <w:u w:val="single"/>
          <w:lang w:val="en-US" w:eastAsia="zh-CN"/>
        </w:rPr>
        <w:t xml:space="preserve">  13965206358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jc w:val="both"/>
        <w:textAlignment w:val="auto"/>
        <w:outlineLvl w:val="9"/>
        <w:rPr>
          <w:rFonts w:hint="eastAsia" w:ascii="宋体" w:hAnsi="宋体" w:eastAsia="宋体" w:cs="宋体"/>
          <w:b/>
          <w:bCs/>
          <w:color w:val="auto"/>
          <w:highlight w:val="none"/>
        </w:rPr>
      </w:pPr>
      <w:bookmarkStart w:id="9" w:name="_Toc31612"/>
      <w:r>
        <w:rPr>
          <w:rFonts w:hint="eastAsia" w:ascii="宋体" w:hAnsi="宋体" w:eastAsia="宋体" w:cs="宋体"/>
          <w:b/>
          <w:bCs/>
          <w:color w:val="auto"/>
          <w:highlight w:val="none"/>
        </w:rPr>
        <w:t>9.其他事项说明</w:t>
      </w:r>
      <w:bookmarkEnd w:id="9"/>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bookmarkStart w:id="10" w:name="_Toc16954"/>
      <w:r>
        <w:rPr>
          <w:rFonts w:hint="eastAsia" w:ascii="宋体" w:hAnsi="宋体" w:eastAsia="宋体" w:cs="宋体"/>
          <w:color w:val="auto"/>
          <w:highlight w:val="none"/>
        </w:rPr>
        <w:t>9.1 投标人不得存在的其他关联情形、不得存在的其他不良状况或不良信用记录详见投标人须知前附表。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9.2 各类保证金缴纳形式：可用转账、保函、保证保险（支持信用保函、纸质保函）等方式缴纳，具体开具方法见投标人须知前附表。</w:t>
      </w:r>
    </w:p>
    <w:p>
      <w:pP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10.投标保证金</w:t>
      </w:r>
      <w:bookmarkEnd w:id="10"/>
      <w:r>
        <w:rPr>
          <w:rFonts w:hint="eastAsia" w:hAnsi="宋体" w:cs="宋体"/>
          <w:b/>
          <w:bCs/>
          <w:color w:val="auto"/>
          <w:highlight w:val="none"/>
          <w:lang w:eastAsia="zh-CN"/>
        </w:rPr>
        <w:t>：</w:t>
      </w:r>
      <w:r>
        <w:rPr>
          <w:rFonts w:hint="eastAsia" w:hAnsi="宋体" w:cs="宋体"/>
          <w:b/>
          <w:bCs/>
          <w:color w:val="auto"/>
          <w:highlight w:val="none"/>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06CBC"/>
    <w:rsid w:val="02286496"/>
    <w:rsid w:val="1D1737EB"/>
    <w:rsid w:val="2FA06CBC"/>
    <w:rsid w:val="35B17F00"/>
    <w:rsid w:val="518B1B78"/>
    <w:rsid w:val="6EC47913"/>
    <w:rsid w:val="76A53CC1"/>
    <w:rsid w:val="7BFF7884"/>
    <w:rsid w:val="7FD63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Times New Roman"/>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1390</Words>
  <Characters>1674</Characters>
  <Lines>0</Lines>
  <Paragraphs>0</Paragraphs>
  <TotalTime>6</TotalTime>
  <ScaleCrop>false</ScaleCrop>
  <LinksUpToDate>false</LinksUpToDate>
  <CharactersWithSpaces>1781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2026-03-30T07:16:00Z</dcterms:created>
  <dc:creator>西楼</dc:creator>
  <cp:lastModifiedBy>王兴</cp:lastModifiedBy>
  <cp:lastPrinted>2026-03-31T07:34:10Z</cp:lastPrinted>
  <dcterms:modified xsi:type="dcterms:W3CDTF">2026-03-31T07:37:49Z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E53D1F7CD0334D6EAC95759991038D58</vt:lpwstr>
  </property>
  <property fmtid="{D5CDD505-2E9C-101B-9397-08002B2CF9AE}" pid="4" name="KSOTemplateDocerSaveRecord">
    <vt:lpwstr>eyJoZGlkIjoiNjQ4YzAwMTJjM2JlY2FiMzhjZGFmYTA3ODRjNzIwMGQiLCJ1c2VySWQiOiIxMDA5NTA1OTc2In0=</vt:lpwstr>
  </property>
</Properties>
</file>